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859" w:rsidRPr="004E74AB" w:rsidRDefault="0090285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rsidR="00902859" w:rsidRPr="004E74AB" w:rsidRDefault="0090285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rsidR="00902859" w:rsidRPr="004E74AB" w:rsidRDefault="0090285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rsidR="00902859" w:rsidRPr="004E74AB" w:rsidRDefault="0090285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rsidR="00902859" w:rsidRPr="004E74AB" w:rsidRDefault="0090285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rsidR="00902859" w:rsidRPr="004E74AB" w:rsidRDefault="0090285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rsidR="00902859" w:rsidRPr="004E74AB" w:rsidRDefault="00902859"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rsidR="00902859" w:rsidRDefault="0090285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rsidR="00902859" w:rsidRDefault="00902859" w:rsidP="004E74AB">
      <w:pPr>
        <w:suppressAutoHyphens/>
        <w:spacing w:after="0" w:line="240" w:lineRule="auto"/>
        <w:jc w:val="center"/>
        <w:rPr>
          <w:rFonts w:ascii="Times New Roman" w:hAnsi="Times New Roman"/>
          <w:kern w:val="1"/>
          <w:sz w:val="28"/>
          <w:szCs w:val="28"/>
        </w:rPr>
      </w:pPr>
    </w:p>
    <w:p w:rsidR="00902859" w:rsidRPr="007C27F6" w:rsidRDefault="00902859" w:rsidP="00302D25">
      <w:pPr>
        <w:suppressAutoHyphens/>
        <w:spacing w:after="0" w:line="240" w:lineRule="auto"/>
        <w:rPr>
          <w:b/>
          <w:bCs/>
          <w:kern w:val="1"/>
          <w:sz w:val="28"/>
          <w:szCs w:val="28"/>
        </w:rPr>
      </w:pPr>
    </w:p>
    <w:p w:rsidR="00902859" w:rsidRPr="007C27F6" w:rsidRDefault="00902859" w:rsidP="008259BD">
      <w:pPr>
        <w:suppressAutoHyphens/>
        <w:spacing w:after="0" w:line="240" w:lineRule="auto"/>
        <w:rPr>
          <w:kern w:val="1"/>
        </w:rPr>
      </w:pPr>
      <w:r w:rsidRPr="007C27F6">
        <w:rPr>
          <w:kern w:val="1"/>
        </w:rPr>
        <w:t>Minutes of the meeting of Briston Parish Council held on Monday 3 August 2020 at 7pm.  Because of lockdown due to the Coronavirus pandemic this meeting was held on Zoom and members and the public joined from their places of residence.</w:t>
      </w:r>
    </w:p>
    <w:p w:rsidR="00902859" w:rsidRPr="007C27F6" w:rsidRDefault="00902859" w:rsidP="008259BD">
      <w:pPr>
        <w:suppressAutoHyphens/>
        <w:spacing w:after="0" w:line="240" w:lineRule="auto"/>
        <w:rPr>
          <w:kern w:val="1"/>
        </w:rPr>
      </w:pPr>
    </w:p>
    <w:p w:rsidR="00902859" w:rsidRPr="007C27F6" w:rsidRDefault="00902859" w:rsidP="008259BD">
      <w:pPr>
        <w:suppressAutoHyphens/>
        <w:spacing w:after="0" w:line="240" w:lineRule="auto"/>
        <w:rPr>
          <w:kern w:val="1"/>
        </w:rPr>
      </w:pPr>
      <w:r w:rsidRPr="007C27F6">
        <w:rPr>
          <w:kern w:val="1"/>
        </w:rPr>
        <w:t>Present:</w:t>
      </w:r>
    </w:p>
    <w:p w:rsidR="00902859" w:rsidRDefault="00902859" w:rsidP="00897B96">
      <w:pPr>
        <w:pStyle w:val="ListParagraph"/>
        <w:numPr>
          <w:ilvl w:val="0"/>
          <w:numId w:val="4"/>
        </w:numPr>
        <w:suppressAutoHyphens/>
        <w:spacing w:after="0" w:line="240" w:lineRule="auto"/>
      </w:pPr>
      <w:r>
        <w:t>Cllr Ian Chilton</w:t>
      </w:r>
      <w:r>
        <w:tab/>
      </w:r>
      <w:r>
        <w:tab/>
      </w:r>
      <w:r>
        <w:tab/>
        <w:t>Chairman</w:t>
      </w:r>
    </w:p>
    <w:p w:rsidR="00902859" w:rsidRDefault="00902859" w:rsidP="00897B96">
      <w:pPr>
        <w:pStyle w:val="ListParagraph"/>
        <w:numPr>
          <w:ilvl w:val="0"/>
          <w:numId w:val="4"/>
        </w:numPr>
        <w:suppressAutoHyphens/>
        <w:spacing w:after="0" w:line="240" w:lineRule="auto"/>
      </w:pPr>
      <w:r>
        <w:t>Cllr Pete Moulton</w:t>
      </w:r>
      <w:r>
        <w:tab/>
      </w:r>
      <w:r>
        <w:tab/>
        <w:t>Vice Chairman</w:t>
      </w:r>
    </w:p>
    <w:p w:rsidR="00902859" w:rsidRDefault="00902859" w:rsidP="00897B96">
      <w:pPr>
        <w:pStyle w:val="ListParagraph"/>
        <w:numPr>
          <w:ilvl w:val="0"/>
          <w:numId w:val="4"/>
        </w:numPr>
        <w:suppressAutoHyphens/>
        <w:spacing w:after="0" w:line="240" w:lineRule="auto"/>
      </w:pPr>
      <w:r>
        <w:t>Cllr Mrs Carole Moulton</w:t>
      </w:r>
    </w:p>
    <w:p w:rsidR="00902859" w:rsidRDefault="00902859" w:rsidP="00897B96">
      <w:pPr>
        <w:pStyle w:val="ListParagraph"/>
        <w:numPr>
          <w:ilvl w:val="0"/>
          <w:numId w:val="4"/>
        </w:numPr>
        <w:suppressAutoHyphens/>
        <w:spacing w:after="0" w:line="240" w:lineRule="auto"/>
      </w:pPr>
      <w:r>
        <w:t>Cllr Martyn Barr</w:t>
      </w:r>
    </w:p>
    <w:p w:rsidR="00902859" w:rsidRDefault="00902859" w:rsidP="00897B96">
      <w:pPr>
        <w:pStyle w:val="ListParagraph"/>
        <w:numPr>
          <w:ilvl w:val="0"/>
          <w:numId w:val="4"/>
        </w:numPr>
        <w:suppressAutoHyphens/>
        <w:spacing w:after="0" w:line="240" w:lineRule="auto"/>
      </w:pPr>
      <w:r>
        <w:t>Cllr Terry Girling</w:t>
      </w:r>
    </w:p>
    <w:p w:rsidR="00902859" w:rsidRDefault="00902859" w:rsidP="00897B96">
      <w:pPr>
        <w:pStyle w:val="ListParagraph"/>
        <w:numPr>
          <w:ilvl w:val="0"/>
          <w:numId w:val="4"/>
        </w:numPr>
        <w:suppressAutoHyphens/>
        <w:spacing w:after="0" w:line="240" w:lineRule="auto"/>
      </w:pPr>
      <w:r>
        <w:t>Cllr Matthew Pickhaver</w:t>
      </w:r>
    </w:p>
    <w:p w:rsidR="00902859" w:rsidRDefault="00902859" w:rsidP="00897B96">
      <w:pPr>
        <w:pStyle w:val="ListParagraph"/>
        <w:numPr>
          <w:ilvl w:val="0"/>
          <w:numId w:val="4"/>
        </w:numPr>
        <w:suppressAutoHyphens/>
        <w:spacing w:after="0" w:line="240" w:lineRule="auto"/>
      </w:pPr>
      <w:r>
        <w:t>Cllr Mrs Noeleen Woodhouse</w:t>
      </w:r>
    </w:p>
    <w:p w:rsidR="00902859" w:rsidRDefault="00902859" w:rsidP="00897B96">
      <w:pPr>
        <w:pStyle w:val="ListParagraph"/>
        <w:numPr>
          <w:ilvl w:val="0"/>
          <w:numId w:val="4"/>
        </w:numPr>
        <w:suppressAutoHyphens/>
        <w:spacing w:after="0" w:line="240" w:lineRule="auto"/>
      </w:pPr>
      <w:r>
        <w:t>Cllr Simon Twiddy</w:t>
      </w:r>
    </w:p>
    <w:p w:rsidR="00902859" w:rsidRDefault="00902859" w:rsidP="00897B96">
      <w:pPr>
        <w:pStyle w:val="ListParagraph"/>
        <w:numPr>
          <w:ilvl w:val="0"/>
          <w:numId w:val="4"/>
        </w:numPr>
        <w:suppressAutoHyphens/>
        <w:spacing w:after="0" w:line="240" w:lineRule="auto"/>
      </w:pPr>
      <w:r>
        <w:t>Cllr Graham Pickhaver (after co-option)</w:t>
      </w:r>
    </w:p>
    <w:p w:rsidR="00902859" w:rsidRDefault="00902859" w:rsidP="00897B96">
      <w:pPr>
        <w:suppressAutoHyphens/>
        <w:spacing w:after="0" w:line="240" w:lineRule="auto"/>
      </w:pPr>
    </w:p>
    <w:p w:rsidR="00902859" w:rsidRDefault="00902859" w:rsidP="00897B96">
      <w:pPr>
        <w:suppressAutoHyphens/>
        <w:spacing w:after="0" w:line="240" w:lineRule="auto"/>
      </w:pPr>
      <w:r>
        <w:t>Clerk:</w:t>
      </w:r>
      <w:r>
        <w:tab/>
        <w:t>Mrs Jenny English</w:t>
      </w:r>
    </w:p>
    <w:p w:rsidR="00902859" w:rsidRDefault="00902859" w:rsidP="00897B96">
      <w:pPr>
        <w:suppressAutoHyphens/>
        <w:spacing w:after="0" w:line="240" w:lineRule="auto"/>
      </w:pPr>
    </w:p>
    <w:p w:rsidR="00902859" w:rsidRDefault="00902859" w:rsidP="00897B96">
      <w:pPr>
        <w:suppressAutoHyphens/>
        <w:spacing w:after="0" w:line="240" w:lineRule="auto"/>
        <w:rPr>
          <w:b/>
          <w:bCs/>
        </w:rPr>
      </w:pPr>
      <w:r>
        <w:rPr>
          <w:b/>
          <w:bCs/>
        </w:rPr>
        <w:t>2020/124 To consider and accept apologies for absence</w:t>
      </w:r>
    </w:p>
    <w:p w:rsidR="00902859" w:rsidRDefault="00902859" w:rsidP="00897B96">
      <w:pPr>
        <w:suppressAutoHyphens/>
        <w:spacing w:after="0" w:line="240" w:lineRule="auto"/>
        <w:rPr>
          <w:b/>
          <w:bCs/>
        </w:rPr>
      </w:pPr>
      <w:r>
        <w:t>Cllrs Mrs Quinsey, Ms White and Edwards.</w:t>
      </w:r>
      <w:r>
        <w:tab/>
      </w:r>
      <w:r>
        <w:tab/>
      </w:r>
      <w:r>
        <w:tab/>
      </w:r>
      <w:r>
        <w:tab/>
      </w:r>
      <w:r>
        <w:rPr>
          <w:b/>
          <w:bCs/>
        </w:rPr>
        <w:t>Accepted</w:t>
      </w:r>
    </w:p>
    <w:p w:rsidR="00902859" w:rsidRDefault="00902859" w:rsidP="00897B96">
      <w:pPr>
        <w:suppressAutoHyphens/>
        <w:spacing w:after="0" w:line="240" w:lineRule="auto"/>
        <w:rPr>
          <w:b/>
          <w:bCs/>
        </w:rPr>
      </w:pPr>
    </w:p>
    <w:p w:rsidR="00902859" w:rsidRDefault="00902859" w:rsidP="00897B96">
      <w:pPr>
        <w:suppressAutoHyphens/>
        <w:spacing w:after="0" w:line="240" w:lineRule="auto"/>
        <w:rPr>
          <w:b/>
          <w:bCs/>
        </w:rPr>
      </w:pPr>
      <w:r>
        <w:rPr>
          <w:b/>
          <w:bCs/>
        </w:rPr>
        <w:t>2020/125 To agree on a proposal to co-opt one member to the council to fill vacancy</w:t>
      </w:r>
    </w:p>
    <w:p w:rsidR="00902859" w:rsidRDefault="00902859" w:rsidP="00897B96">
      <w:pPr>
        <w:suppressAutoHyphens/>
        <w:spacing w:after="0" w:line="240" w:lineRule="auto"/>
        <w:rPr>
          <w:b/>
          <w:bCs/>
        </w:rPr>
      </w:pPr>
      <w:r>
        <w:t>Proposed by Cllr Chilton, seconded Cllr Moulton.</w:t>
      </w:r>
      <w:r>
        <w:tab/>
      </w:r>
      <w:r>
        <w:tab/>
      </w:r>
      <w:r>
        <w:tab/>
      </w:r>
      <w:r>
        <w:rPr>
          <w:b/>
          <w:bCs/>
        </w:rPr>
        <w:t>Approved</w:t>
      </w:r>
    </w:p>
    <w:p w:rsidR="00902859" w:rsidRDefault="00902859" w:rsidP="00897B96">
      <w:pPr>
        <w:suppressAutoHyphens/>
        <w:spacing w:after="0" w:line="240" w:lineRule="auto"/>
        <w:rPr>
          <w:b/>
          <w:bCs/>
        </w:rPr>
      </w:pPr>
    </w:p>
    <w:p w:rsidR="00902859" w:rsidRDefault="00902859" w:rsidP="00897B96">
      <w:pPr>
        <w:suppressAutoHyphens/>
        <w:spacing w:after="0" w:line="240" w:lineRule="auto"/>
        <w:rPr>
          <w:b/>
          <w:bCs/>
        </w:rPr>
      </w:pPr>
      <w:r>
        <w:rPr>
          <w:b/>
          <w:bCs/>
        </w:rPr>
        <w:t>2020/126 To co-opt one member to Briston Parish Council</w:t>
      </w:r>
    </w:p>
    <w:p w:rsidR="00902859" w:rsidRDefault="00902859" w:rsidP="00897B96">
      <w:pPr>
        <w:suppressAutoHyphens/>
        <w:spacing w:after="0" w:line="240" w:lineRule="auto"/>
      </w:pPr>
      <w:r>
        <w:t>Prior to the meeting the clerk had circulated a letter from Graham Pickhaver expressing an interest in joining Briston Parish Council.  Graham Pickhaver gave a presentation to the meeting giving the reasons why he wants to join the Council and some of his background.</w:t>
      </w:r>
    </w:p>
    <w:p w:rsidR="00902859" w:rsidRDefault="00902859" w:rsidP="00897B96">
      <w:pPr>
        <w:suppressAutoHyphens/>
        <w:spacing w:after="0" w:line="240" w:lineRule="auto"/>
        <w:rPr>
          <w:b/>
          <w:bCs/>
        </w:rPr>
      </w:pPr>
      <w:r>
        <w:t>Cllr Chilton proposed that Graham Pickhaver be co-opted onto Briston Parish Council.  Seconded by Cllr Girling.</w:t>
      </w:r>
      <w:r>
        <w:tab/>
      </w:r>
      <w:r>
        <w:tab/>
      </w:r>
      <w:r>
        <w:tab/>
      </w:r>
      <w:r>
        <w:tab/>
      </w:r>
      <w:r>
        <w:tab/>
      </w:r>
      <w:r>
        <w:tab/>
      </w:r>
      <w:r>
        <w:tab/>
      </w:r>
      <w:r>
        <w:tab/>
      </w:r>
      <w:r>
        <w:rPr>
          <w:b/>
          <w:bCs/>
        </w:rPr>
        <w:t>Approved</w:t>
      </w:r>
    </w:p>
    <w:p w:rsidR="00902859" w:rsidRDefault="00902859" w:rsidP="00897B96">
      <w:pPr>
        <w:suppressAutoHyphens/>
        <w:spacing w:after="0" w:line="240" w:lineRule="auto"/>
      </w:pPr>
      <w:r>
        <w:t>Cllr Chilton welcomed Graham Pickhaver to the Council.  Graham Pickhaver signed the acceptance of office form.</w:t>
      </w:r>
    </w:p>
    <w:p w:rsidR="00902859" w:rsidRDefault="00902859" w:rsidP="00897B96">
      <w:pPr>
        <w:suppressAutoHyphens/>
        <w:spacing w:after="0" w:line="240" w:lineRule="auto"/>
      </w:pPr>
    </w:p>
    <w:p w:rsidR="00902859" w:rsidRDefault="00902859" w:rsidP="00897B96">
      <w:pPr>
        <w:suppressAutoHyphens/>
        <w:spacing w:after="0" w:line="240" w:lineRule="auto"/>
        <w:rPr>
          <w:b/>
          <w:bCs/>
        </w:rPr>
      </w:pPr>
      <w:r w:rsidRPr="00AC7D53">
        <w:rPr>
          <w:b/>
          <w:bCs/>
        </w:rPr>
        <w:t xml:space="preserve">2020/126 </w:t>
      </w:r>
      <w:r>
        <w:rPr>
          <w:b/>
          <w:bCs/>
        </w:rPr>
        <w:t>To record declarations of interest from members on any items on the agenda</w:t>
      </w:r>
    </w:p>
    <w:p w:rsidR="00902859" w:rsidRDefault="00902859" w:rsidP="00897B96">
      <w:pPr>
        <w:suppressAutoHyphens/>
        <w:spacing w:after="0" w:line="240" w:lineRule="auto"/>
      </w:pPr>
      <w:r>
        <w:t>None</w:t>
      </w:r>
    </w:p>
    <w:p w:rsidR="00902859" w:rsidRDefault="00902859" w:rsidP="00897B96">
      <w:pPr>
        <w:suppressAutoHyphens/>
        <w:spacing w:after="0" w:line="240" w:lineRule="auto"/>
      </w:pPr>
    </w:p>
    <w:p w:rsidR="00902859" w:rsidRDefault="00902859" w:rsidP="00897B96">
      <w:pPr>
        <w:suppressAutoHyphens/>
        <w:spacing w:after="0" w:line="240" w:lineRule="auto"/>
        <w:rPr>
          <w:b/>
          <w:bCs/>
        </w:rPr>
      </w:pPr>
      <w:r>
        <w:rPr>
          <w:b/>
          <w:bCs/>
        </w:rPr>
        <w:t>2020/127 To approve the minutes of the Parish Council meeting held on Monday 6 July 2020</w:t>
      </w:r>
    </w:p>
    <w:p w:rsidR="00902859" w:rsidRDefault="00902859" w:rsidP="00897B96">
      <w:pPr>
        <w:suppressAutoHyphens/>
        <w:spacing w:after="0" w:line="240" w:lineRule="auto"/>
        <w:rPr>
          <w:b/>
          <w:bCs/>
        </w:rPr>
      </w:pPr>
      <w:r>
        <w:t>Proposed by Cllr Mrs Moulton.  Seconded Cllr Matthew Pickhaver.</w:t>
      </w:r>
      <w:r>
        <w:tab/>
      </w:r>
      <w:r>
        <w:rPr>
          <w:b/>
          <w:bCs/>
        </w:rPr>
        <w:t>Approved</w:t>
      </w:r>
    </w:p>
    <w:p w:rsidR="00902859" w:rsidRDefault="00902859" w:rsidP="00897B96">
      <w:pPr>
        <w:suppressAutoHyphens/>
        <w:spacing w:after="0" w:line="240" w:lineRule="auto"/>
        <w:rPr>
          <w:b/>
          <w:bCs/>
        </w:rPr>
      </w:pPr>
    </w:p>
    <w:p w:rsidR="00902859" w:rsidRDefault="00902859" w:rsidP="00897B96">
      <w:pPr>
        <w:suppressAutoHyphens/>
        <w:spacing w:after="0" w:line="240" w:lineRule="auto"/>
        <w:rPr>
          <w:b/>
          <w:bCs/>
        </w:rPr>
      </w:pPr>
      <w:r>
        <w:rPr>
          <w:b/>
          <w:bCs/>
        </w:rPr>
        <w:t>2020/128 To invite public participation including reports from: County Councillor, District Councillor, SNT Representative</w:t>
      </w:r>
    </w:p>
    <w:p w:rsidR="00902859" w:rsidRDefault="00902859" w:rsidP="00897B96">
      <w:pPr>
        <w:suppressAutoHyphens/>
        <w:spacing w:after="0" w:line="240" w:lineRule="auto"/>
      </w:pPr>
      <w:r>
        <w:t>County Councillor, Steffan Aquarone reported that he was encouraging people to use local businesses especially pubs and restaurants.  He gave credit to the people of Norfolk for being very responsible and sticking to the lockdown rules.  He will be calling for accountability and wants an independent local enquiry to provide feedback on what was done to alleviate and contain the effects of the pandemic.  County Cllr Aquarone further reported that the consultation on the Norwich Western Link Road is now open.  He also reported that he had met with the clerk to discuss road safety in Briston, with regard to village gates.  Detailed proposals will be received on positioning, costs, etc in due course.  He also said that the road closure notices for road works at Craymere Beck had taken everyone by surprise.  What looked like a lot of change will not affect the appearance of the beck.  Cllr Chilton said that the two road closure letters from Norfolk County Council contradicted each other as to what the road works entailed and thanked County Cllr for his work.</w:t>
      </w:r>
    </w:p>
    <w:p w:rsidR="00902859" w:rsidRDefault="00902859" w:rsidP="00897B96">
      <w:pPr>
        <w:suppressAutoHyphens/>
        <w:spacing w:after="0" w:line="240" w:lineRule="auto"/>
      </w:pPr>
    </w:p>
    <w:p w:rsidR="00902859" w:rsidRDefault="00902859" w:rsidP="00897B96">
      <w:pPr>
        <w:suppressAutoHyphens/>
        <w:spacing w:after="0" w:line="240" w:lineRule="auto"/>
      </w:pPr>
      <w:r>
        <w:t>District Councillor, Jolanda Stenton emailed her apologies and said that she had nothing to report as there were no council meetings recently.</w:t>
      </w:r>
    </w:p>
    <w:p w:rsidR="00902859" w:rsidRDefault="00902859" w:rsidP="00897B96">
      <w:pPr>
        <w:suppressAutoHyphens/>
        <w:spacing w:after="0" w:line="240" w:lineRule="auto"/>
      </w:pPr>
    </w:p>
    <w:p w:rsidR="00902859" w:rsidRDefault="00902859" w:rsidP="008A4AF8">
      <w:pPr>
        <w:spacing w:after="0"/>
      </w:pPr>
      <w:r>
        <w:t xml:space="preserve">SNT representative Beat Manager Gower Smith emailed his apologies as he is unable to join the meeting as he does not have Zoom facilities.  He sent the following report: </w:t>
      </w:r>
      <w:r w:rsidRPr="008A4AF8">
        <w:t>We are seeing good levels of compliance as far as the Covid rules are concerned. Masks are becoming more and more normal and we have had very little issue regarding shops etc. I am getting reports of youths messing about near to Hall Street and Mill Road. I will be paying closer attention to those areas over the coming weeks and will ask other officers to do the same.</w:t>
      </w:r>
    </w:p>
    <w:p w:rsidR="00902859" w:rsidRDefault="00902859" w:rsidP="008A4AF8">
      <w:pPr>
        <w:spacing w:after="0"/>
      </w:pPr>
    </w:p>
    <w:p w:rsidR="00902859" w:rsidRDefault="00902859" w:rsidP="008A4AF8">
      <w:pPr>
        <w:spacing w:after="0"/>
      </w:pPr>
      <w:r>
        <w:t>A member of the public reported that the pavement outside Eke’s Garage on the Fakenham Road becomes very slippery when wet as water is coming off the garage forecourt.  County Cllr Aquarone said that it is the responsibility of the County Council to keep the pavements clear.  He will investigate this with the County Council.  The member of the public further reported that the piece of grass on Garden Close has been successful although there was damage done to the bee orchids.  He has done a survey of the plants which grew there and hopes that the council will continue this project next year.</w:t>
      </w:r>
    </w:p>
    <w:p w:rsidR="00902859" w:rsidRDefault="00902859" w:rsidP="008A4AF8">
      <w:pPr>
        <w:spacing w:after="0"/>
      </w:pPr>
    </w:p>
    <w:p w:rsidR="00902859" w:rsidRDefault="00902859" w:rsidP="008A4AF8">
      <w:pPr>
        <w:spacing w:after="0"/>
        <w:rPr>
          <w:b/>
          <w:bCs/>
        </w:rPr>
      </w:pPr>
      <w:r>
        <w:rPr>
          <w:b/>
          <w:bCs/>
        </w:rPr>
        <w:t>2020/129 To discuss matters arising from the minutes of the Parish Council meeting held on 6 July 2020</w:t>
      </w:r>
    </w:p>
    <w:p w:rsidR="00902859" w:rsidRDefault="00902859" w:rsidP="008A4AF8">
      <w:pPr>
        <w:spacing w:after="0"/>
      </w:pPr>
      <w:r>
        <w:t>2020/103 Standing orders on website</w:t>
      </w:r>
    </w:p>
    <w:p w:rsidR="00902859" w:rsidRDefault="00902859" w:rsidP="008A4AF8">
      <w:pPr>
        <w:spacing w:after="0"/>
      </w:pPr>
      <w:r>
        <w:t>2020/92 Working group carrying out survey</w:t>
      </w:r>
    </w:p>
    <w:p w:rsidR="00902859" w:rsidRDefault="00902859" w:rsidP="008A4AF8">
      <w:pPr>
        <w:spacing w:after="0"/>
      </w:pPr>
      <w:r>
        <w:t>2020/109 Clerk to contact contractor about quality of work</w:t>
      </w:r>
    </w:p>
    <w:p w:rsidR="00902859" w:rsidRDefault="00902859" w:rsidP="008A4AF8">
      <w:pPr>
        <w:spacing w:after="0"/>
      </w:pPr>
      <w:r>
        <w:t>2020/110 Ordered with contractor</w:t>
      </w:r>
    </w:p>
    <w:p w:rsidR="00902859" w:rsidRDefault="00902859" w:rsidP="008A4AF8">
      <w:pPr>
        <w:spacing w:after="0"/>
      </w:pPr>
      <w:r>
        <w:t>2020/111 Still to talk with contractor</w:t>
      </w:r>
    </w:p>
    <w:p w:rsidR="00902859" w:rsidRDefault="00902859" w:rsidP="008A4AF8">
      <w:pPr>
        <w:spacing w:after="0"/>
      </w:pPr>
      <w:r>
        <w:t>2020/113 Contractor sourcing roof tiles</w:t>
      </w:r>
    </w:p>
    <w:p w:rsidR="00902859" w:rsidRDefault="00902859" w:rsidP="008A4AF8">
      <w:pPr>
        <w:spacing w:after="0"/>
      </w:pPr>
      <w:r>
        <w:t>Account surplus.  As the VAT rebate has been received £2,600 will now be transferred to the CCLA investment fund.</w:t>
      </w:r>
    </w:p>
    <w:p w:rsidR="00902859" w:rsidRDefault="00902859" w:rsidP="008A4AF8">
      <w:pPr>
        <w:spacing w:after="0"/>
      </w:pPr>
      <w:r>
        <w:t>Agreement to transfer solar panels to the Higginbottom Recreational Charity ongoing</w:t>
      </w:r>
    </w:p>
    <w:p w:rsidR="00902859" w:rsidRDefault="00902859" w:rsidP="008A4AF8">
      <w:pPr>
        <w:spacing w:after="0"/>
      </w:pPr>
      <w:r>
        <w:t>Cllr Girling said that at an earlier meeting of the council it was agreed that a sum of £2,000 be set aside for the firework display not £500 as stated.</w:t>
      </w:r>
    </w:p>
    <w:p w:rsidR="00902859" w:rsidRDefault="00902859" w:rsidP="008A4AF8">
      <w:pPr>
        <w:spacing w:after="0"/>
      </w:pPr>
      <w:r>
        <w:t>£1,800 over three years had been set aside for play equipment on Plantation Hill</w:t>
      </w:r>
    </w:p>
    <w:p w:rsidR="00902859" w:rsidRDefault="00902859" w:rsidP="008A4AF8">
      <w:pPr>
        <w:spacing w:after="0"/>
      </w:pPr>
      <w:r>
        <w:t>A quarterly review of the Parish Council Finances will be produced for the next meeting of the Finance &amp; General Purpose Committee meeting.</w:t>
      </w:r>
    </w:p>
    <w:p w:rsidR="00902859" w:rsidRDefault="00902859" w:rsidP="008A4AF8">
      <w:pPr>
        <w:spacing w:after="0"/>
      </w:pPr>
      <w:r>
        <w:t>The bench will be returned next week</w:t>
      </w:r>
    </w:p>
    <w:p w:rsidR="00902859" w:rsidRDefault="00902859" w:rsidP="008A4AF8">
      <w:pPr>
        <w:spacing w:after="0"/>
      </w:pPr>
      <w:r>
        <w:t>2020/17 Cllr Barr reported that he had undertaken website accessibility training.  An accessibility statement needs to go on the website.  All new documents need to be accessible but old ones don’t have to be unless someone requests it.  When policies are re-adopted best practice is to reformulate them.  Cllr Barr will draft an accessibility statement for the next meeting.</w:t>
      </w:r>
    </w:p>
    <w:p w:rsidR="00902859" w:rsidRDefault="00902859" w:rsidP="008A4AF8">
      <w:pPr>
        <w:spacing w:after="0"/>
        <w:rPr>
          <w:b/>
          <w:bCs/>
        </w:rPr>
      </w:pPr>
      <w:r>
        <w:tab/>
      </w:r>
      <w:r>
        <w:tab/>
      </w:r>
      <w:r>
        <w:tab/>
      </w:r>
      <w:r>
        <w:tab/>
      </w:r>
      <w:r>
        <w:tab/>
      </w:r>
      <w:r>
        <w:tab/>
      </w:r>
      <w:r>
        <w:tab/>
      </w:r>
      <w:r>
        <w:tab/>
      </w:r>
      <w:r>
        <w:rPr>
          <w:b/>
          <w:bCs/>
        </w:rPr>
        <w:t>Action: Cllr Barr</w:t>
      </w:r>
    </w:p>
    <w:p w:rsidR="00902859" w:rsidRDefault="00902859" w:rsidP="008A4AF8">
      <w:pPr>
        <w:spacing w:after="0"/>
        <w:rPr>
          <w:b/>
          <w:bCs/>
        </w:rPr>
      </w:pPr>
    </w:p>
    <w:p w:rsidR="00902859" w:rsidRDefault="00902859" w:rsidP="008A4AF8">
      <w:pPr>
        <w:spacing w:after="0"/>
        <w:rPr>
          <w:b/>
          <w:bCs/>
        </w:rPr>
      </w:pPr>
      <w:r>
        <w:rPr>
          <w:b/>
          <w:bCs/>
        </w:rPr>
        <w:t>2020/130 To consider and make observations on the following planning applications and anymore which may be received:</w:t>
      </w:r>
    </w:p>
    <w:p w:rsidR="00902859" w:rsidRDefault="00902859" w:rsidP="008A4AF8">
      <w:pPr>
        <w:spacing w:after="0"/>
        <w:rPr>
          <w:b/>
          <w:bCs/>
        </w:rPr>
      </w:pPr>
      <w:r>
        <w:rPr>
          <w:b/>
          <w:bCs/>
        </w:rPr>
        <w:t>PF/20/1133 Variation of Condition 2(Approved Plans) of Planning permission PF/18/1546 to allow design changes as follows Dummy Chimney, change in material and colour of windows</w:t>
      </w:r>
    </w:p>
    <w:p w:rsidR="00902859" w:rsidRDefault="00902859" w:rsidP="008A4AF8">
      <w:pPr>
        <w:spacing w:after="0"/>
        <w:rPr>
          <w:b/>
          <w:bCs/>
        </w:rPr>
      </w:pPr>
      <w:r>
        <w:rPr>
          <w:b/>
          <w:bCs/>
        </w:rPr>
        <w:t>The Spinney, 1 Grove Road, Melton Constable, NR24 2DE</w:t>
      </w:r>
    </w:p>
    <w:p w:rsidR="00902859" w:rsidRDefault="00902859" w:rsidP="008A4AF8">
      <w:pPr>
        <w:spacing w:after="0"/>
      </w:pPr>
      <w:r>
        <w:t>No comment</w:t>
      </w:r>
    </w:p>
    <w:p w:rsidR="00902859" w:rsidRDefault="00902859" w:rsidP="008A4AF8">
      <w:pPr>
        <w:spacing w:after="0"/>
        <w:rPr>
          <w:b/>
          <w:bCs/>
        </w:rPr>
      </w:pPr>
      <w:r>
        <w:rPr>
          <w:b/>
          <w:bCs/>
        </w:rPr>
        <w:t>PO/20/0968 Demolition of existing buildings on both sides and erection of two chalet bungalows (one on each site) – outline application with details of access, appearance, layout and scale</w:t>
      </w:r>
    </w:p>
    <w:p w:rsidR="00902859" w:rsidRDefault="00902859" w:rsidP="008A4AF8">
      <w:pPr>
        <w:spacing w:after="0"/>
        <w:rPr>
          <w:b/>
          <w:bCs/>
        </w:rPr>
      </w:pPr>
      <w:r>
        <w:rPr>
          <w:b/>
          <w:bCs/>
        </w:rPr>
        <w:t>LA Whitmore &amp; Co site, and garage site opposite (adjacent to No.24), Edgefield Road, Briston, Melton Constable, NR24 2HU.</w:t>
      </w:r>
    </w:p>
    <w:p w:rsidR="00902859" w:rsidRDefault="00902859" w:rsidP="008A4AF8">
      <w:pPr>
        <w:spacing w:after="0"/>
      </w:pPr>
      <w:r>
        <w:t>Support the application</w:t>
      </w:r>
    </w:p>
    <w:p w:rsidR="00902859" w:rsidRDefault="00902859" w:rsidP="008A4AF8">
      <w:pPr>
        <w:spacing w:after="0"/>
        <w:rPr>
          <w:b/>
          <w:bCs/>
        </w:rPr>
      </w:pPr>
      <w:r w:rsidRPr="001821B4">
        <w:rPr>
          <w:b/>
          <w:bCs/>
        </w:rPr>
        <w:t xml:space="preserve">PF/20/1140 </w:t>
      </w:r>
      <w:r>
        <w:rPr>
          <w:b/>
          <w:bCs/>
        </w:rPr>
        <w:t>Replacement windows and external doors</w:t>
      </w:r>
    </w:p>
    <w:p w:rsidR="00902859" w:rsidRDefault="00902859" w:rsidP="008A4AF8">
      <w:pPr>
        <w:spacing w:after="0"/>
        <w:rPr>
          <w:b/>
          <w:bCs/>
        </w:rPr>
      </w:pPr>
      <w:r>
        <w:rPr>
          <w:b/>
          <w:bCs/>
        </w:rPr>
        <w:t>Beck House, 158 Fakenham Road, Briston, Melton Constable, NR24 2DH</w:t>
      </w:r>
    </w:p>
    <w:p w:rsidR="00902859" w:rsidRDefault="00902859" w:rsidP="008A4AF8">
      <w:pPr>
        <w:spacing w:after="0"/>
      </w:pPr>
      <w:r>
        <w:t>No comment</w:t>
      </w:r>
    </w:p>
    <w:p w:rsidR="00902859" w:rsidRPr="007C27F6" w:rsidRDefault="00902859" w:rsidP="004C17C8">
      <w:pPr>
        <w:autoSpaceDE w:val="0"/>
        <w:autoSpaceDN w:val="0"/>
        <w:adjustRightInd w:val="0"/>
        <w:spacing w:after="0" w:line="240" w:lineRule="auto"/>
        <w:rPr>
          <w:rFonts w:eastAsia="Arial-BoldMT" w:cs="Arial-BoldMT"/>
          <w:b/>
          <w:bCs/>
          <w:lang w:eastAsia="en-GB"/>
        </w:rPr>
      </w:pPr>
      <w:r>
        <w:rPr>
          <w:b/>
          <w:bCs/>
        </w:rPr>
        <w:t>PF/19/</w:t>
      </w:r>
      <w:r w:rsidRPr="007C27F6">
        <w:rPr>
          <w:b/>
          <w:bCs/>
        </w:rPr>
        <w:t xml:space="preserve">1648 </w:t>
      </w:r>
      <w:r w:rsidRPr="007C27F6">
        <w:rPr>
          <w:rFonts w:eastAsia="Arial-BoldMT" w:cs="Arial-BoldMT"/>
          <w:b/>
          <w:bCs/>
          <w:lang w:eastAsia="en-GB"/>
        </w:rPr>
        <w:t>Erection of 9 dwellings with garages (3 no. two-storey detached dwellings, 2 no.</w:t>
      </w:r>
    </w:p>
    <w:p w:rsidR="00902859" w:rsidRPr="007C27F6" w:rsidRDefault="00902859" w:rsidP="004C17C8">
      <w:pPr>
        <w:autoSpaceDE w:val="0"/>
        <w:autoSpaceDN w:val="0"/>
        <w:adjustRightInd w:val="0"/>
        <w:spacing w:after="0" w:line="240" w:lineRule="auto"/>
        <w:rPr>
          <w:rFonts w:eastAsia="Arial-BoldMT" w:cs="Arial-BoldMT"/>
          <w:b/>
          <w:bCs/>
          <w:lang w:eastAsia="en-GB"/>
        </w:rPr>
      </w:pPr>
      <w:r w:rsidRPr="007C27F6">
        <w:rPr>
          <w:rFonts w:eastAsia="Arial-BoldMT" w:cs="Arial-BoldMT"/>
          <w:b/>
          <w:bCs/>
          <w:lang w:eastAsia="en-GB"/>
        </w:rPr>
        <w:t>two-storey semi-detached dwellings and 4 no. semi-detached chalet bungalows);</w:t>
      </w:r>
    </w:p>
    <w:p w:rsidR="00902859" w:rsidRPr="007C27F6" w:rsidRDefault="00902859" w:rsidP="004C17C8">
      <w:pPr>
        <w:autoSpaceDE w:val="0"/>
        <w:autoSpaceDN w:val="0"/>
        <w:adjustRightInd w:val="0"/>
        <w:spacing w:after="0" w:line="240" w:lineRule="auto"/>
        <w:rPr>
          <w:rFonts w:eastAsia="Arial-BoldMT" w:cs="Arial-BoldMT"/>
          <w:b/>
          <w:bCs/>
          <w:lang w:eastAsia="en-GB"/>
        </w:rPr>
      </w:pPr>
      <w:r w:rsidRPr="007C27F6">
        <w:rPr>
          <w:rFonts w:eastAsia="Arial-BoldMT" w:cs="Arial-BoldMT"/>
          <w:b/>
          <w:bCs/>
          <w:lang w:eastAsia="en-GB"/>
        </w:rPr>
        <w:t>associated access road and driveways (Revised plans/details relating to changes to</w:t>
      </w:r>
    </w:p>
    <w:p w:rsidR="00902859" w:rsidRPr="007C27F6" w:rsidRDefault="00902859" w:rsidP="004C17C8">
      <w:pPr>
        <w:autoSpaceDE w:val="0"/>
        <w:autoSpaceDN w:val="0"/>
        <w:adjustRightInd w:val="0"/>
        <w:spacing w:after="0" w:line="240" w:lineRule="auto"/>
        <w:rPr>
          <w:rFonts w:eastAsia="Arial-BoldMT" w:cs="Arial-BoldMT"/>
          <w:b/>
          <w:bCs/>
          <w:lang w:eastAsia="en-GB"/>
        </w:rPr>
      </w:pPr>
      <w:r w:rsidRPr="007C27F6">
        <w:rPr>
          <w:rFonts w:eastAsia="Arial-BoldMT" w:cs="Arial-BoldMT"/>
          <w:b/>
          <w:bCs/>
          <w:lang w:eastAsia="en-GB"/>
        </w:rPr>
        <w:t>site layout, design, elevation and floor plan changes and substitution of detached</w:t>
      </w:r>
    </w:p>
    <w:p w:rsidR="00902859" w:rsidRPr="007C27F6" w:rsidRDefault="00902859" w:rsidP="004C17C8">
      <w:pPr>
        <w:autoSpaceDE w:val="0"/>
        <w:autoSpaceDN w:val="0"/>
        <w:adjustRightInd w:val="0"/>
        <w:spacing w:after="0" w:line="240" w:lineRule="auto"/>
        <w:rPr>
          <w:rFonts w:eastAsia="Arial-BoldMT" w:cs="Arial-BoldMT"/>
          <w:b/>
          <w:bCs/>
          <w:lang w:eastAsia="en-GB"/>
        </w:rPr>
      </w:pPr>
      <w:r w:rsidRPr="007C27F6">
        <w:rPr>
          <w:rFonts w:eastAsia="Arial-BoldMT" w:cs="Arial-BoldMT"/>
          <w:b/>
          <w:bCs/>
          <w:lang w:eastAsia="en-GB"/>
        </w:rPr>
        <w:t>garaging with attached garaging).</w:t>
      </w:r>
    </w:p>
    <w:p w:rsidR="00902859" w:rsidRDefault="00902859" w:rsidP="004C17C8">
      <w:pPr>
        <w:spacing w:after="0"/>
        <w:rPr>
          <w:b/>
          <w:bCs/>
        </w:rPr>
      </w:pPr>
      <w:r w:rsidRPr="007C27F6">
        <w:rPr>
          <w:rFonts w:eastAsia="Arial-BoldMT" w:cs="Arial-BoldMT"/>
          <w:b/>
          <w:bCs/>
          <w:lang w:eastAsia="en-GB"/>
        </w:rPr>
        <w:t>Holly House, The Lane, Briston, Melton Constable, NR24 2JX</w:t>
      </w:r>
      <w:r>
        <w:rPr>
          <w:b/>
          <w:bCs/>
        </w:rPr>
        <w:t xml:space="preserve"> </w:t>
      </w:r>
    </w:p>
    <w:p w:rsidR="00902859" w:rsidRDefault="00902859" w:rsidP="004C17C8">
      <w:pPr>
        <w:spacing w:after="0"/>
      </w:pPr>
      <w:r>
        <w:t>Agreed to objections as original application</w:t>
      </w:r>
    </w:p>
    <w:p w:rsidR="00902859" w:rsidRDefault="00902859" w:rsidP="004C17C8">
      <w:pPr>
        <w:spacing w:after="0"/>
      </w:pPr>
    </w:p>
    <w:p w:rsidR="00902859" w:rsidRDefault="00902859" w:rsidP="004C17C8">
      <w:pPr>
        <w:spacing w:after="0"/>
        <w:rPr>
          <w:b/>
          <w:bCs/>
        </w:rPr>
      </w:pPr>
      <w:r w:rsidRPr="00203A18">
        <w:rPr>
          <w:b/>
          <w:bCs/>
        </w:rPr>
        <w:t>2020</w:t>
      </w:r>
      <w:r>
        <w:rPr>
          <w:b/>
          <w:bCs/>
        </w:rPr>
        <w:t>/131 To approve the Register of Assets</w:t>
      </w:r>
    </w:p>
    <w:p w:rsidR="00902859" w:rsidRDefault="00902859" w:rsidP="004C17C8">
      <w:pPr>
        <w:spacing w:after="0"/>
        <w:rPr>
          <w:b/>
          <w:bCs/>
        </w:rPr>
      </w:pPr>
      <w:r>
        <w:t>Proposed by Cllr Moulton.  Seconded by Cllr Graham Pickhaver.</w:t>
      </w:r>
      <w:r>
        <w:tab/>
      </w:r>
      <w:r>
        <w:tab/>
      </w:r>
      <w:r>
        <w:rPr>
          <w:b/>
          <w:bCs/>
        </w:rPr>
        <w:t>Approved</w:t>
      </w:r>
    </w:p>
    <w:p w:rsidR="00902859" w:rsidRDefault="00902859" w:rsidP="004C17C8">
      <w:pPr>
        <w:spacing w:after="0"/>
        <w:rPr>
          <w:b/>
          <w:bCs/>
        </w:rPr>
      </w:pPr>
    </w:p>
    <w:p w:rsidR="00902859" w:rsidRDefault="00902859" w:rsidP="004C17C8">
      <w:pPr>
        <w:spacing w:after="0"/>
        <w:rPr>
          <w:b/>
          <w:bCs/>
        </w:rPr>
      </w:pPr>
      <w:r>
        <w:rPr>
          <w:b/>
          <w:bCs/>
        </w:rPr>
        <w:t>2020/132 To receive information on the selection process for the cutting of Briston Parish Council owned hedges.</w:t>
      </w:r>
    </w:p>
    <w:p w:rsidR="00902859" w:rsidRDefault="00902859" w:rsidP="004C17C8">
      <w:pPr>
        <w:spacing w:after="0"/>
        <w:rPr>
          <w:b/>
          <w:bCs/>
        </w:rPr>
      </w:pPr>
      <w:r>
        <w:t>The clerk presented invitation to tender and tender documents.  There were proposed for approved by Cllr Chilton and seconded by Cllr Girling.</w:t>
      </w:r>
      <w:r>
        <w:tab/>
      </w:r>
      <w:r>
        <w:tab/>
      </w:r>
      <w:r>
        <w:tab/>
      </w:r>
      <w:r>
        <w:tab/>
      </w:r>
      <w:r>
        <w:rPr>
          <w:b/>
          <w:bCs/>
        </w:rPr>
        <w:t>Approved</w:t>
      </w:r>
    </w:p>
    <w:p w:rsidR="00902859" w:rsidRDefault="00902859" w:rsidP="004C17C8">
      <w:pPr>
        <w:spacing w:after="0"/>
        <w:rPr>
          <w:b/>
          <w:bCs/>
        </w:rPr>
      </w:pPr>
    </w:p>
    <w:p w:rsidR="00902859" w:rsidRDefault="00902859" w:rsidP="004C17C8">
      <w:pPr>
        <w:spacing w:after="0"/>
        <w:rPr>
          <w:b/>
          <w:bCs/>
        </w:rPr>
      </w:pPr>
      <w:r>
        <w:rPr>
          <w:b/>
          <w:bCs/>
        </w:rPr>
        <w:t>2020/133 To discuss and decide on whether to issue car parking permits for the Church Street Car Park – Cllr Girling</w:t>
      </w:r>
    </w:p>
    <w:p w:rsidR="00902859" w:rsidRDefault="00902859" w:rsidP="004C17C8">
      <w:pPr>
        <w:spacing w:after="0"/>
      </w:pPr>
      <w:r>
        <w:t>Cllr Girling said that he had been asked to put this item on the agenda by a parishioner.  He was looking for ideas to stop anti-social parking and said there was no easy answer to this as it had been debated by the council over many years.  It was suggested that signage could be put up saying ‘residents parking only’ or ‘overnight parking for residents only’.  Clerk will get costings for signage.</w:t>
      </w:r>
    </w:p>
    <w:p w:rsidR="00902859" w:rsidRDefault="00902859" w:rsidP="004C17C8">
      <w:pPr>
        <w:spacing w:after="0"/>
        <w:rPr>
          <w:b/>
          <w:bCs/>
        </w:rPr>
      </w:pPr>
      <w:r>
        <w:tab/>
      </w:r>
      <w:r>
        <w:tab/>
      </w:r>
      <w:r>
        <w:tab/>
      </w:r>
      <w:r>
        <w:tab/>
      </w:r>
      <w:r>
        <w:tab/>
      </w:r>
      <w:r>
        <w:tab/>
      </w:r>
      <w:r>
        <w:tab/>
      </w:r>
      <w:r>
        <w:tab/>
      </w:r>
      <w:r>
        <w:tab/>
      </w:r>
      <w:r>
        <w:rPr>
          <w:b/>
          <w:bCs/>
        </w:rPr>
        <w:t>Action: Clerk</w:t>
      </w:r>
    </w:p>
    <w:p w:rsidR="00902859" w:rsidRDefault="00902859" w:rsidP="004C17C8">
      <w:pPr>
        <w:spacing w:after="0"/>
        <w:rPr>
          <w:b/>
          <w:bCs/>
        </w:rPr>
      </w:pPr>
      <w:r>
        <w:t>Cllr Graham Pickhaver proposed that he will draft a letter to put on vehicles.  Seconded by Cllr Mrs Woodhouse.</w:t>
      </w:r>
      <w:r>
        <w:tab/>
      </w:r>
      <w:r>
        <w:tab/>
      </w:r>
      <w:r>
        <w:tab/>
      </w:r>
      <w:r>
        <w:tab/>
      </w:r>
      <w:r>
        <w:tab/>
      </w:r>
      <w:r>
        <w:tab/>
      </w:r>
      <w:r>
        <w:tab/>
      </w:r>
      <w:r>
        <w:tab/>
      </w:r>
      <w:r>
        <w:rPr>
          <w:b/>
          <w:bCs/>
        </w:rPr>
        <w:t>Approved</w:t>
      </w:r>
    </w:p>
    <w:p w:rsidR="00902859" w:rsidRDefault="00902859" w:rsidP="004C17C8">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Action: Cllr Graham Pickhaver</w:t>
      </w:r>
    </w:p>
    <w:p w:rsidR="00902859" w:rsidRDefault="00902859" w:rsidP="004C17C8">
      <w:pPr>
        <w:spacing w:after="0"/>
        <w:rPr>
          <w:b/>
          <w:bCs/>
        </w:rPr>
      </w:pPr>
    </w:p>
    <w:p w:rsidR="00902859" w:rsidRDefault="00902859" w:rsidP="004C17C8">
      <w:pPr>
        <w:spacing w:after="0"/>
        <w:rPr>
          <w:b/>
          <w:bCs/>
        </w:rPr>
      </w:pPr>
      <w:r>
        <w:rPr>
          <w:b/>
          <w:bCs/>
        </w:rPr>
        <w:t>2020/134 To discuss proposal from Norfolk County Council for them to install ‘Unsuitable for Motor Vehicles’ signs at either end of Pack Lane</w:t>
      </w:r>
    </w:p>
    <w:p w:rsidR="00902859" w:rsidRDefault="00902859" w:rsidP="004C17C8">
      <w:pPr>
        <w:spacing w:after="0"/>
        <w:rPr>
          <w:b/>
          <w:bCs/>
        </w:rPr>
      </w:pPr>
      <w:r w:rsidRPr="008727D5">
        <w:t>Propose</w:t>
      </w:r>
      <w:r>
        <w:t>d to accept by Cllr Graham Pickhaver.  Seconded by Cllr Chilton</w:t>
      </w:r>
      <w:r w:rsidRPr="008727D5">
        <w:t xml:space="preserve"> </w:t>
      </w:r>
      <w:r>
        <w:tab/>
      </w:r>
      <w:r>
        <w:rPr>
          <w:b/>
          <w:bCs/>
        </w:rPr>
        <w:t>Approved</w:t>
      </w:r>
    </w:p>
    <w:p w:rsidR="00902859" w:rsidRDefault="00902859" w:rsidP="004C17C8">
      <w:pPr>
        <w:spacing w:after="0"/>
        <w:rPr>
          <w:b/>
          <w:bCs/>
        </w:rPr>
      </w:pPr>
    </w:p>
    <w:p w:rsidR="00902859" w:rsidRDefault="00902859" w:rsidP="004C17C8">
      <w:pPr>
        <w:spacing w:after="0"/>
        <w:rPr>
          <w:b/>
          <w:bCs/>
        </w:rPr>
      </w:pPr>
      <w:r>
        <w:rPr>
          <w:b/>
          <w:bCs/>
        </w:rPr>
        <w:t>2020/135 To discuss the benefits and disadvantages of the Briston Parish Council Facebook page and to decide its future viability – Councillor Chilton</w:t>
      </w:r>
    </w:p>
    <w:p w:rsidR="00902859" w:rsidRDefault="00902859" w:rsidP="004C17C8">
      <w:pPr>
        <w:spacing w:after="0"/>
        <w:rPr>
          <w:b/>
          <w:bCs/>
        </w:rPr>
      </w:pPr>
      <w:r>
        <w:t>Cllr Chilton reported that he was concerned as this page had attracted negative attention.  Cllr Matthew Pickhaver reported that he had analysed the data and it is very positive.  There is a huge reach and the small number who are making negative comments are making it seem worse than it is.  Cllr Chilton proposed that the council continue with the page with Cllr Matthew Pickhaver administering it.  Seconded by Cllr Moulton.</w:t>
      </w:r>
      <w:r>
        <w:tab/>
      </w:r>
      <w:r>
        <w:tab/>
      </w:r>
      <w:r>
        <w:tab/>
      </w:r>
      <w:r>
        <w:tab/>
      </w:r>
      <w:r>
        <w:rPr>
          <w:b/>
          <w:bCs/>
        </w:rPr>
        <w:t>Approved</w:t>
      </w:r>
    </w:p>
    <w:p w:rsidR="00902859" w:rsidRDefault="00902859" w:rsidP="004C17C8">
      <w:pPr>
        <w:spacing w:after="0"/>
        <w:rPr>
          <w:b/>
          <w:bCs/>
        </w:rPr>
      </w:pPr>
    </w:p>
    <w:p w:rsidR="00902859" w:rsidRDefault="00902859" w:rsidP="004C17C8">
      <w:pPr>
        <w:spacing w:after="0"/>
        <w:rPr>
          <w:b/>
          <w:bCs/>
        </w:rPr>
      </w:pPr>
      <w:r>
        <w:rPr>
          <w:b/>
          <w:bCs/>
        </w:rPr>
        <w:t>2020/136 To discuss and approve providing a subscription to Zoom for the chairman until 21 May 2021</w:t>
      </w:r>
    </w:p>
    <w:p w:rsidR="00902859" w:rsidRDefault="00902859" w:rsidP="004C17C8">
      <w:pPr>
        <w:spacing w:after="0"/>
        <w:rPr>
          <w:b/>
          <w:bCs/>
        </w:rPr>
      </w:pPr>
      <w:r>
        <w:t>Cllr Barr was thanked for providing the Zoom facilities until now.  The council needed their own subscription now through the chairman at approximately £14.99 per month.  Cllr Chilton proposed that he take out a subscription on behalf of the Parish Council and invoice the Parish Council for this on a monthly basis.  Seconded by Cllr Mrs Woodhouse</w:t>
      </w:r>
      <w:r>
        <w:tab/>
      </w:r>
      <w:r>
        <w:tab/>
      </w:r>
      <w:r>
        <w:tab/>
      </w:r>
      <w:r>
        <w:rPr>
          <w:b/>
          <w:bCs/>
        </w:rPr>
        <w:t>Approved</w:t>
      </w:r>
    </w:p>
    <w:p w:rsidR="00902859" w:rsidRDefault="00902859" w:rsidP="004C17C8">
      <w:pPr>
        <w:spacing w:after="0"/>
        <w:rPr>
          <w:b/>
          <w:bCs/>
        </w:rPr>
      </w:pPr>
    </w:p>
    <w:p w:rsidR="00902859" w:rsidRDefault="00902859" w:rsidP="004C17C8">
      <w:pPr>
        <w:spacing w:after="0"/>
        <w:rPr>
          <w:b/>
          <w:bCs/>
        </w:rPr>
      </w:pPr>
      <w:r>
        <w:rPr>
          <w:b/>
          <w:bCs/>
        </w:rPr>
        <w:t>2020/137 To discuss and approve the transfer of the ownership and maintenance of the solar panels on the roof of the Briston Pavilion from Briston Parish Council to the Higginbottom Recreational Charity</w:t>
      </w:r>
    </w:p>
    <w:p w:rsidR="00902859" w:rsidRDefault="00902859" w:rsidP="004C17C8">
      <w:pPr>
        <w:spacing w:after="0"/>
      </w:pPr>
      <w:r>
        <w:t>Proposed approval of the above proposition by Cllr Moulton, seconded by Cllr Chilton</w:t>
      </w:r>
    </w:p>
    <w:p w:rsidR="00902859" w:rsidRDefault="00902859" w:rsidP="004C17C8">
      <w:pPr>
        <w:spacing w:after="0"/>
        <w:rPr>
          <w:b/>
          <w:bCs/>
        </w:rPr>
      </w:pPr>
      <w:r>
        <w:tab/>
      </w:r>
      <w:r>
        <w:tab/>
      </w:r>
      <w:r>
        <w:tab/>
      </w:r>
      <w:r>
        <w:tab/>
      </w:r>
      <w:r>
        <w:tab/>
      </w:r>
      <w:r>
        <w:tab/>
      </w:r>
      <w:r>
        <w:tab/>
      </w:r>
      <w:r>
        <w:tab/>
      </w:r>
      <w:r>
        <w:tab/>
      </w:r>
      <w:r>
        <w:rPr>
          <w:b/>
          <w:bCs/>
        </w:rPr>
        <w:t>Approved with one against</w:t>
      </w:r>
    </w:p>
    <w:p w:rsidR="00902859" w:rsidRPr="003912F5" w:rsidRDefault="00902859" w:rsidP="004C17C8">
      <w:pPr>
        <w:spacing w:after="0"/>
      </w:pPr>
      <w:r>
        <w:t xml:space="preserve">Cllr Mrs Quinsey will liaise with the clerk to carry this forward </w:t>
      </w:r>
    </w:p>
    <w:p w:rsidR="00902859" w:rsidRDefault="00902859" w:rsidP="004C17C8">
      <w:pPr>
        <w:spacing w:after="0"/>
      </w:pPr>
      <w:r>
        <w:t xml:space="preserve">   </w:t>
      </w:r>
      <w:r>
        <w:rPr>
          <w:b/>
          <w:bCs/>
        </w:rPr>
        <w:t xml:space="preserve">  </w:t>
      </w:r>
      <w:r>
        <w:tab/>
      </w:r>
    </w:p>
    <w:p w:rsidR="00902859" w:rsidRDefault="00902859" w:rsidP="004C17C8">
      <w:pPr>
        <w:spacing w:after="0"/>
        <w:rPr>
          <w:b/>
          <w:bCs/>
        </w:rPr>
      </w:pPr>
      <w:r>
        <w:rPr>
          <w:b/>
          <w:bCs/>
        </w:rPr>
        <w:t>2020/138 To receive and approve the bank statement for July and the payments for August 2020</w:t>
      </w:r>
    </w:p>
    <w:p w:rsidR="00902859" w:rsidRDefault="00902859" w:rsidP="004C17C8">
      <w:pPr>
        <w:spacing w:after="0"/>
        <w:rPr>
          <w:b/>
          <w:bCs/>
        </w:rPr>
      </w:pPr>
      <w:r>
        <w:t>Proposed Cllr Barr.  Seconded Cllr Mrs Woodhouse</w:t>
      </w:r>
      <w:r>
        <w:tab/>
      </w:r>
      <w:r>
        <w:tab/>
      </w:r>
      <w:r>
        <w:tab/>
      </w:r>
      <w:r>
        <w:rPr>
          <w:b/>
          <w:bCs/>
        </w:rPr>
        <w:t>Approved</w:t>
      </w:r>
    </w:p>
    <w:p w:rsidR="00902859" w:rsidRDefault="00902859" w:rsidP="004C17C8">
      <w:pPr>
        <w:spacing w:after="0"/>
        <w:rPr>
          <w:b/>
          <w:bCs/>
        </w:rPr>
      </w:pPr>
    </w:p>
    <w:p w:rsidR="00902859" w:rsidRDefault="00902859" w:rsidP="004C17C8">
      <w:pPr>
        <w:spacing w:after="0"/>
      </w:pPr>
      <w:r>
        <w:t>Bank Statement 30 June – 30 July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827"/>
        <w:gridCol w:w="1417"/>
        <w:gridCol w:w="1418"/>
        <w:gridCol w:w="1366"/>
      </w:tblGrid>
      <w:tr w:rsidR="00902859" w:rsidTr="007C27F6">
        <w:tc>
          <w:tcPr>
            <w:tcW w:w="988" w:type="dxa"/>
          </w:tcPr>
          <w:p w:rsidR="00902859" w:rsidRDefault="00902859" w:rsidP="007C27F6">
            <w:pPr>
              <w:spacing w:after="0" w:line="240" w:lineRule="auto"/>
            </w:pPr>
            <w:r>
              <w:t>Date</w:t>
            </w:r>
          </w:p>
        </w:tc>
        <w:tc>
          <w:tcPr>
            <w:tcW w:w="3827" w:type="dxa"/>
          </w:tcPr>
          <w:p w:rsidR="00902859" w:rsidRDefault="00902859" w:rsidP="007C27F6">
            <w:pPr>
              <w:spacing w:after="0" w:line="240" w:lineRule="auto"/>
            </w:pPr>
            <w:r>
              <w:t>Description</w:t>
            </w:r>
          </w:p>
        </w:tc>
        <w:tc>
          <w:tcPr>
            <w:tcW w:w="1417" w:type="dxa"/>
          </w:tcPr>
          <w:p w:rsidR="00902859" w:rsidRDefault="00902859" w:rsidP="007C27F6">
            <w:pPr>
              <w:spacing w:after="0" w:line="240" w:lineRule="auto"/>
            </w:pPr>
            <w:r>
              <w:t>Money Out £</w:t>
            </w:r>
          </w:p>
        </w:tc>
        <w:tc>
          <w:tcPr>
            <w:tcW w:w="1418" w:type="dxa"/>
          </w:tcPr>
          <w:p w:rsidR="00902859" w:rsidRDefault="00902859" w:rsidP="007C27F6">
            <w:pPr>
              <w:spacing w:after="0" w:line="240" w:lineRule="auto"/>
            </w:pPr>
            <w:r>
              <w:t xml:space="preserve">Money In £ </w:t>
            </w:r>
          </w:p>
        </w:tc>
        <w:tc>
          <w:tcPr>
            <w:tcW w:w="1366" w:type="dxa"/>
          </w:tcPr>
          <w:p w:rsidR="00902859" w:rsidRDefault="00902859" w:rsidP="007C27F6">
            <w:pPr>
              <w:spacing w:after="0" w:line="240" w:lineRule="auto"/>
            </w:pPr>
            <w:r>
              <w:t>Balance £</w:t>
            </w:r>
          </w:p>
        </w:tc>
      </w:tr>
      <w:tr w:rsidR="00902859" w:rsidTr="007C27F6">
        <w:tc>
          <w:tcPr>
            <w:tcW w:w="988" w:type="dxa"/>
          </w:tcPr>
          <w:p w:rsidR="00902859" w:rsidRDefault="00902859" w:rsidP="007C27F6">
            <w:pPr>
              <w:spacing w:after="0" w:line="240" w:lineRule="auto"/>
            </w:pPr>
            <w:r>
              <w:t>30 Jun</w:t>
            </w:r>
          </w:p>
        </w:tc>
        <w:tc>
          <w:tcPr>
            <w:tcW w:w="3827" w:type="dxa"/>
          </w:tcPr>
          <w:p w:rsidR="00902859" w:rsidRDefault="00902859" w:rsidP="007C27F6">
            <w:pPr>
              <w:spacing w:after="0" w:line="240" w:lineRule="auto"/>
            </w:pPr>
            <w:r>
              <w:t>Start Balance</w:t>
            </w:r>
          </w:p>
        </w:tc>
        <w:tc>
          <w:tcPr>
            <w:tcW w:w="1417" w:type="dxa"/>
          </w:tcPr>
          <w:p w:rsidR="00902859" w:rsidRDefault="00902859" w:rsidP="007C27F6">
            <w:pPr>
              <w:spacing w:after="0" w:line="240" w:lineRule="auto"/>
            </w:pPr>
          </w:p>
        </w:tc>
        <w:tc>
          <w:tcPr>
            <w:tcW w:w="1418" w:type="dxa"/>
          </w:tcPr>
          <w:p w:rsidR="00902859" w:rsidRDefault="00902859" w:rsidP="007C27F6">
            <w:pPr>
              <w:spacing w:after="0" w:line="240" w:lineRule="auto"/>
            </w:pPr>
          </w:p>
        </w:tc>
        <w:tc>
          <w:tcPr>
            <w:tcW w:w="1366" w:type="dxa"/>
          </w:tcPr>
          <w:p w:rsidR="00902859" w:rsidRDefault="00902859" w:rsidP="007C27F6">
            <w:pPr>
              <w:spacing w:after="0" w:line="240" w:lineRule="auto"/>
              <w:jc w:val="right"/>
            </w:pPr>
            <w:r>
              <w:t>29,742.25</w:t>
            </w:r>
          </w:p>
        </w:tc>
      </w:tr>
      <w:tr w:rsidR="00902859" w:rsidTr="007C27F6">
        <w:tc>
          <w:tcPr>
            <w:tcW w:w="988" w:type="dxa"/>
          </w:tcPr>
          <w:p w:rsidR="00902859" w:rsidRDefault="00902859" w:rsidP="007C27F6">
            <w:pPr>
              <w:spacing w:after="0" w:line="240" w:lineRule="auto"/>
            </w:pPr>
            <w:r>
              <w:t>2 July</w:t>
            </w:r>
          </w:p>
        </w:tc>
        <w:tc>
          <w:tcPr>
            <w:tcW w:w="3827" w:type="dxa"/>
          </w:tcPr>
          <w:p w:rsidR="00902859" w:rsidRDefault="00902859" w:rsidP="007C27F6">
            <w:pPr>
              <w:spacing w:after="0" w:line="240" w:lineRule="auto"/>
            </w:pPr>
            <w:r>
              <w:t>DD 1&amp;1 Internet</w:t>
            </w:r>
          </w:p>
        </w:tc>
        <w:tc>
          <w:tcPr>
            <w:tcW w:w="1417" w:type="dxa"/>
          </w:tcPr>
          <w:p w:rsidR="00902859" w:rsidRDefault="00902859" w:rsidP="007C27F6">
            <w:pPr>
              <w:spacing w:after="0" w:line="240" w:lineRule="auto"/>
              <w:jc w:val="right"/>
            </w:pPr>
            <w:r>
              <w:t>5.99</w:t>
            </w:r>
          </w:p>
        </w:tc>
        <w:tc>
          <w:tcPr>
            <w:tcW w:w="1418" w:type="dxa"/>
          </w:tcPr>
          <w:p w:rsidR="00902859" w:rsidRDefault="00902859" w:rsidP="007C27F6">
            <w:pPr>
              <w:spacing w:after="0" w:line="240" w:lineRule="auto"/>
            </w:pPr>
          </w:p>
        </w:tc>
        <w:tc>
          <w:tcPr>
            <w:tcW w:w="1366" w:type="dxa"/>
          </w:tcPr>
          <w:p w:rsidR="00902859" w:rsidRDefault="00902859" w:rsidP="007C27F6">
            <w:pPr>
              <w:spacing w:after="0" w:line="240" w:lineRule="auto"/>
              <w:jc w:val="right"/>
            </w:pPr>
            <w:r>
              <w:t>29,736.26</w:t>
            </w:r>
          </w:p>
        </w:tc>
      </w:tr>
      <w:tr w:rsidR="00902859" w:rsidTr="007C27F6">
        <w:tc>
          <w:tcPr>
            <w:tcW w:w="988" w:type="dxa"/>
          </w:tcPr>
          <w:p w:rsidR="00902859" w:rsidRDefault="00902859" w:rsidP="007C27F6">
            <w:pPr>
              <w:spacing w:after="0" w:line="240" w:lineRule="auto"/>
            </w:pPr>
            <w:r>
              <w:t>2 July</w:t>
            </w:r>
          </w:p>
        </w:tc>
        <w:tc>
          <w:tcPr>
            <w:tcW w:w="3827" w:type="dxa"/>
          </w:tcPr>
          <w:p w:rsidR="00902859" w:rsidRDefault="00902859" w:rsidP="007C27F6">
            <w:pPr>
              <w:spacing w:after="0" w:line="240" w:lineRule="auto"/>
            </w:pPr>
            <w:r>
              <w:t>Deposit – allotment rents</w:t>
            </w:r>
          </w:p>
        </w:tc>
        <w:tc>
          <w:tcPr>
            <w:tcW w:w="1417" w:type="dxa"/>
          </w:tcPr>
          <w:p w:rsidR="00902859" w:rsidRDefault="00902859" w:rsidP="007C27F6">
            <w:pPr>
              <w:spacing w:after="0" w:line="240" w:lineRule="auto"/>
              <w:jc w:val="right"/>
            </w:pPr>
          </w:p>
        </w:tc>
        <w:tc>
          <w:tcPr>
            <w:tcW w:w="1418" w:type="dxa"/>
          </w:tcPr>
          <w:p w:rsidR="00902859" w:rsidRDefault="00902859" w:rsidP="007C27F6">
            <w:pPr>
              <w:spacing w:after="0" w:line="240" w:lineRule="auto"/>
              <w:jc w:val="right"/>
            </w:pPr>
            <w:r>
              <w:t>115.00</w:t>
            </w:r>
          </w:p>
        </w:tc>
        <w:tc>
          <w:tcPr>
            <w:tcW w:w="1366" w:type="dxa"/>
          </w:tcPr>
          <w:p w:rsidR="00902859" w:rsidRDefault="00902859" w:rsidP="007C27F6">
            <w:pPr>
              <w:spacing w:after="0" w:line="240" w:lineRule="auto"/>
              <w:jc w:val="right"/>
            </w:pPr>
            <w:r>
              <w:t>29,851.26</w:t>
            </w:r>
          </w:p>
        </w:tc>
      </w:tr>
      <w:tr w:rsidR="00902859" w:rsidTr="007C27F6">
        <w:tc>
          <w:tcPr>
            <w:tcW w:w="988" w:type="dxa"/>
          </w:tcPr>
          <w:p w:rsidR="00902859" w:rsidRDefault="00902859" w:rsidP="007C27F6">
            <w:pPr>
              <w:spacing w:after="0" w:line="240" w:lineRule="auto"/>
            </w:pPr>
            <w:r>
              <w:t>7 July</w:t>
            </w:r>
          </w:p>
        </w:tc>
        <w:tc>
          <w:tcPr>
            <w:tcW w:w="3827" w:type="dxa"/>
          </w:tcPr>
          <w:p w:rsidR="00902859" w:rsidRDefault="00902859" w:rsidP="007C27F6">
            <w:pPr>
              <w:spacing w:after="0" w:line="240" w:lineRule="auto"/>
            </w:pPr>
            <w:r>
              <w:t xml:space="preserve">Cheque – Copeman Centre rent </w:t>
            </w:r>
          </w:p>
        </w:tc>
        <w:tc>
          <w:tcPr>
            <w:tcW w:w="1417" w:type="dxa"/>
          </w:tcPr>
          <w:p w:rsidR="00902859" w:rsidRDefault="00902859" w:rsidP="007C27F6">
            <w:pPr>
              <w:spacing w:after="0" w:line="240" w:lineRule="auto"/>
              <w:jc w:val="right"/>
            </w:pPr>
            <w:r>
              <w:t>66.00</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29,785.26</w:t>
            </w:r>
          </w:p>
        </w:tc>
      </w:tr>
      <w:tr w:rsidR="00902859" w:rsidTr="007C27F6">
        <w:tc>
          <w:tcPr>
            <w:tcW w:w="988" w:type="dxa"/>
          </w:tcPr>
          <w:p w:rsidR="00902859" w:rsidRDefault="00902859" w:rsidP="007C27F6">
            <w:pPr>
              <w:spacing w:after="0" w:line="240" w:lineRule="auto"/>
            </w:pPr>
            <w:r>
              <w:t>8 July</w:t>
            </w:r>
          </w:p>
        </w:tc>
        <w:tc>
          <w:tcPr>
            <w:tcW w:w="3827" w:type="dxa"/>
          </w:tcPr>
          <w:p w:rsidR="00902859" w:rsidRDefault="00902859" w:rsidP="007C27F6">
            <w:pPr>
              <w:spacing w:after="0" w:line="240" w:lineRule="auto"/>
            </w:pPr>
            <w:r>
              <w:t>DD Plusnet</w:t>
            </w:r>
          </w:p>
        </w:tc>
        <w:tc>
          <w:tcPr>
            <w:tcW w:w="1417" w:type="dxa"/>
          </w:tcPr>
          <w:p w:rsidR="00902859" w:rsidRDefault="00902859" w:rsidP="007C27F6">
            <w:pPr>
              <w:spacing w:after="0" w:line="240" w:lineRule="auto"/>
              <w:jc w:val="right"/>
            </w:pPr>
            <w:r>
              <w:t>25.63</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29,759.63</w:t>
            </w:r>
          </w:p>
        </w:tc>
      </w:tr>
      <w:tr w:rsidR="00902859" w:rsidTr="007C27F6">
        <w:tc>
          <w:tcPr>
            <w:tcW w:w="988" w:type="dxa"/>
          </w:tcPr>
          <w:p w:rsidR="00902859" w:rsidRDefault="00902859" w:rsidP="007C27F6">
            <w:pPr>
              <w:spacing w:after="0" w:line="240" w:lineRule="auto"/>
            </w:pPr>
            <w:r>
              <w:t>14 July</w:t>
            </w:r>
          </w:p>
        </w:tc>
        <w:tc>
          <w:tcPr>
            <w:tcW w:w="3827" w:type="dxa"/>
          </w:tcPr>
          <w:p w:rsidR="00902859" w:rsidRDefault="00902859" w:rsidP="007C27F6">
            <w:pPr>
              <w:spacing w:after="0" w:line="240" w:lineRule="auto"/>
            </w:pPr>
            <w:r>
              <w:t>Cheque – Minns churchyard maintenance</w:t>
            </w:r>
          </w:p>
        </w:tc>
        <w:tc>
          <w:tcPr>
            <w:tcW w:w="1417" w:type="dxa"/>
          </w:tcPr>
          <w:p w:rsidR="00902859" w:rsidRDefault="00902859" w:rsidP="007C27F6">
            <w:pPr>
              <w:spacing w:after="0" w:line="240" w:lineRule="auto"/>
              <w:jc w:val="right"/>
            </w:pPr>
            <w:r>
              <w:t>381.25</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29,378.38</w:t>
            </w:r>
          </w:p>
        </w:tc>
      </w:tr>
      <w:tr w:rsidR="00902859" w:rsidTr="007C27F6">
        <w:tc>
          <w:tcPr>
            <w:tcW w:w="988" w:type="dxa"/>
          </w:tcPr>
          <w:p w:rsidR="00902859" w:rsidRDefault="00902859" w:rsidP="007C27F6">
            <w:pPr>
              <w:spacing w:after="0" w:line="240" w:lineRule="auto"/>
            </w:pPr>
            <w:r>
              <w:t>16 July</w:t>
            </w:r>
          </w:p>
        </w:tc>
        <w:tc>
          <w:tcPr>
            <w:tcW w:w="3827" w:type="dxa"/>
          </w:tcPr>
          <w:p w:rsidR="00902859" w:rsidRDefault="00902859" w:rsidP="007C27F6">
            <w:pPr>
              <w:spacing w:after="0" w:line="240" w:lineRule="auto"/>
            </w:pPr>
            <w:r>
              <w:t>Cheque – HHA Grass cutting</w:t>
            </w:r>
          </w:p>
        </w:tc>
        <w:tc>
          <w:tcPr>
            <w:tcW w:w="1417" w:type="dxa"/>
          </w:tcPr>
          <w:p w:rsidR="00902859" w:rsidRDefault="00902859" w:rsidP="007C27F6">
            <w:pPr>
              <w:spacing w:after="0" w:line="240" w:lineRule="auto"/>
              <w:jc w:val="right"/>
            </w:pPr>
            <w:r>
              <w:t>2,455.20</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26,923.18</w:t>
            </w:r>
          </w:p>
        </w:tc>
      </w:tr>
      <w:tr w:rsidR="00902859" w:rsidTr="007C27F6">
        <w:tc>
          <w:tcPr>
            <w:tcW w:w="988" w:type="dxa"/>
          </w:tcPr>
          <w:p w:rsidR="00902859" w:rsidRDefault="00902859" w:rsidP="007C27F6">
            <w:pPr>
              <w:spacing w:after="0" w:line="240" w:lineRule="auto"/>
            </w:pPr>
            <w:r>
              <w:t>17 July</w:t>
            </w:r>
          </w:p>
        </w:tc>
        <w:tc>
          <w:tcPr>
            <w:tcW w:w="3827" w:type="dxa"/>
          </w:tcPr>
          <w:p w:rsidR="00902859" w:rsidRDefault="00902859" w:rsidP="007C27F6">
            <w:pPr>
              <w:spacing w:after="0" w:line="240" w:lineRule="auto"/>
            </w:pPr>
            <w:r>
              <w:t>TT Jones – street lighting upgrades</w:t>
            </w:r>
          </w:p>
        </w:tc>
        <w:tc>
          <w:tcPr>
            <w:tcW w:w="1417" w:type="dxa"/>
          </w:tcPr>
          <w:p w:rsidR="00902859" w:rsidRDefault="00902859" w:rsidP="007C27F6">
            <w:pPr>
              <w:spacing w:after="0" w:line="240" w:lineRule="auto"/>
              <w:jc w:val="right"/>
            </w:pPr>
            <w:r>
              <w:t>1,756.54</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25,166.64</w:t>
            </w:r>
          </w:p>
        </w:tc>
      </w:tr>
      <w:tr w:rsidR="00902859" w:rsidTr="007C27F6">
        <w:tc>
          <w:tcPr>
            <w:tcW w:w="988" w:type="dxa"/>
          </w:tcPr>
          <w:p w:rsidR="00902859" w:rsidRDefault="00902859" w:rsidP="007C27F6">
            <w:pPr>
              <w:spacing w:after="0" w:line="240" w:lineRule="auto"/>
            </w:pPr>
            <w:r>
              <w:t>17 July</w:t>
            </w:r>
          </w:p>
        </w:tc>
        <w:tc>
          <w:tcPr>
            <w:tcW w:w="3827" w:type="dxa"/>
          </w:tcPr>
          <w:p w:rsidR="00902859" w:rsidRDefault="00902859" w:rsidP="007C27F6">
            <w:pPr>
              <w:spacing w:after="0" w:line="240" w:lineRule="auto"/>
            </w:pPr>
            <w:r>
              <w:t>Cheque – Viking stationery</w:t>
            </w:r>
          </w:p>
        </w:tc>
        <w:tc>
          <w:tcPr>
            <w:tcW w:w="1417" w:type="dxa"/>
          </w:tcPr>
          <w:p w:rsidR="00902859" w:rsidRDefault="00902859" w:rsidP="007C27F6">
            <w:pPr>
              <w:spacing w:after="0" w:line="240" w:lineRule="auto"/>
              <w:jc w:val="right"/>
            </w:pPr>
            <w:r>
              <w:t>75.30</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25,091.34</w:t>
            </w:r>
          </w:p>
        </w:tc>
      </w:tr>
      <w:tr w:rsidR="00902859" w:rsidTr="007C27F6">
        <w:tc>
          <w:tcPr>
            <w:tcW w:w="988" w:type="dxa"/>
          </w:tcPr>
          <w:p w:rsidR="00902859" w:rsidRDefault="00902859" w:rsidP="007C27F6">
            <w:pPr>
              <w:spacing w:after="0" w:line="240" w:lineRule="auto"/>
            </w:pPr>
            <w:r>
              <w:t>20 July</w:t>
            </w:r>
          </w:p>
        </w:tc>
        <w:tc>
          <w:tcPr>
            <w:tcW w:w="3827" w:type="dxa"/>
          </w:tcPr>
          <w:p w:rsidR="00902859" w:rsidRDefault="00902859" w:rsidP="007C27F6">
            <w:pPr>
              <w:spacing w:after="0" w:line="240" w:lineRule="auto"/>
            </w:pPr>
            <w:r>
              <w:t>DD – Southern Electric – street light power</w:t>
            </w:r>
          </w:p>
        </w:tc>
        <w:tc>
          <w:tcPr>
            <w:tcW w:w="1417" w:type="dxa"/>
          </w:tcPr>
          <w:p w:rsidR="00902859" w:rsidRDefault="00902859" w:rsidP="007C27F6">
            <w:pPr>
              <w:spacing w:after="0" w:line="240" w:lineRule="auto"/>
              <w:jc w:val="right"/>
            </w:pPr>
            <w:r>
              <w:t>326.39</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24,764.95</w:t>
            </w:r>
          </w:p>
        </w:tc>
      </w:tr>
      <w:tr w:rsidR="00902859" w:rsidTr="007C27F6">
        <w:tc>
          <w:tcPr>
            <w:tcW w:w="988" w:type="dxa"/>
          </w:tcPr>
          <w:p w:rsidR="00902859" w:rsidRDefault="00902859" w:rsidP="007C27F6">
            <w:pPr>
              <w:spacing w:after="0" w:line="240" w:lineRule="auto"/>
            </w:pPr>
            <w:r>
              <w:t>20 July</w:t>
            </w:r>
          </w:p>
        </w:tc>
        <w:tc>
          <w:tcPr>
            <w:tcW w:w="3827" w:type="dxa"/>
          </w:tcPr>
          <w:p w:rsidR="00902859" w:rsidRDefault="00902859" w:rsidP="007C27F6">
            <w:pPr>
              <w:spacing w:after="0" w:line="240" w:lineRule="auto"/>
            </w:pPr>
            <w:r>
              <w:t>Cheque – NSALG subscription</w:t>
            </w:r>
          </w:p>
        </w:tc>
        <w:tc>
          <w:tcPr>
            <w:tcW w:w="1417" w:type="dxa"/>
          </w:tcPr>
          <w:p w:rsidR="00902859" w:rsidRDefault="00902859" w:rsidP="007C27F6">
            <w:pPr>
              <w:spacing w:after="0" w:line="240" w:lineRule="auto"/>
              <w:jc w:val="right"/>
            </w:pPr>
            <w:r>
              <w:t>66.00</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24,698.95</w:t>
            </w:r>
          </w:p>
        </w:tc>
      </w:tr>
      <w:tr w:rsidR="00902859" w:rsidTr="007C27F6">
        <w:tc>
          <w:tcPr>
            <w:tcW w:w="988" w:type="dxa"/>
          </w:tcPr>
          <w:p w:rsidR="00902859" w:rsidRDefault="00902859" w:rsidP="007C27F6">
            <w:pPr>
              <w:spacing w:after="0" w:line="240" w:lineRule="auto"/>
            </w:pPr>
            <w:r>
              <w:t>21 July</w:t>
            </w:r>
          </w:p>
        </w:tc>
        <w:tc>
          <w:tcPr>
            <w:tcW w:w="3827" w:type="dxa"/>
          </w:tcPr>
          <w:p w:rsidR="00902859" w:rsidRDefault="00902859" w:rsidP="007C27F6">
            <w:pPr>
              <w:spacing w:after="0" w:line="240" w:lineRule="auto"/>
            </w:pPr>
            <w:r>
              <w:t>Cheque – Auditing Solutions internal audit</w:t>
            </w:r>
          </w:p>
        </w:tc>
        <w:tc>
          <w:tcPr>
            <w:tcW w:w="1417" w:type="dxa"/>
          </w:tcPr>
          <w:p w:rsidR="00902859" w:rsidRDefault="00902859" w:rsidP="007C27F6">
            <w:pPr>
              <w:spacing w:after="0" w:line="240" w:lineRule="auto"/>
              <w:jc w:val="right"/>
            </w:pPr>
            <w:r>
              <w:t>534.00</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24,164.95</w:t>
            </w:r>
          </w:p>
        </w:tc>
      </w:tr>
      <w:tr w:rsidR="00902859" w:rsidTr="007C27F6">
        <w:tc>
          <w:tcPr>
            <w:tcW w:w="988" w:type="dxa"/>
          </w:tcPr>
          <w:p w:rsidR="00902859" w:rsidRDefault="00902859" w:rsidP="007C27F6">
            <w:pPr>
              <w:spacing w:after="0" w:line="240" w:lineRule="auto"/>
            </w:pPr>
            <w:r>
              <w:t>24 July</w:t>
            </w:r>
          </w:p>
        </w:tc>
        <w:tc>
          <w:tcPr>
            <w:tcW w:w="3827" w:type="dxa"/>
          </w:tcPr>
          <w:p w:rsidR="00902859" w:rsidRDefault="00902859" w:rsidP="007C27F6">
            <w:pPr>
              <w:spacing w:after="0" w:line="240" w:lineRule="auto"/>
            </w:pPr>
            <w:r>
              <w:t>Direct Credit HMRC Vat reclaim</w:t>
            </w:r>
          </w:p>
        </w:tc>
        <w:tc>
          <w:tcPr>
            <w:tcW w:w="1417" w:type="dxa"/>
          </w:tcPr>
          <w:p w:rsidR="00902859" w:rsidRDefault="00902859" w:rsidP="007C27F6">
            <w:pPr>
              <w:spacing w:after="0" w:line="240" w:lineRule="auto"/>
              <w:jc w:val="right"/>
            </w:pPr>
          </w:p>
        </w:tc>
        <w:tc>
          <w:tcPr>
            <w:tcW w:w="1418" w:type="dxa"/>
          </w:tcPr>
          <w:p w:rsidR="00902859" w:rsidRDefault="00902859" w:rsidP="007C27F6">
            <w:pPr>
              <w:spacing w:after="0" w:line="240" w:lineRule="auto"/>
              <w:jc w:val="right"/>
            </w:pPr>
            <w:r>
              <w:t>4,626.23</w:t>
            </w:r>
          </w:p>
        </w:tc>
        <w:tc>
          <w:tcPr>
            <w:tcW w:w="1366" w:type="dxa"/>
          </w:tcPr>
          <w:p w:rsidR="00902859" w:rsidRDefault="00902859" w:rsidP="007C27F6">
            <w:pPr>
              <w:spacing w:after="0" w:line="240" w:lineRule="auto"/>
              <w:jc w:val="right"/>
            </w:pPr>
            <w:r>
              <w:t>28,791.18</w:t>
            </w:r>
          </w:p>
        </w:tc>
      </w:tr>
      <w:tr w:rsidR="00902859" w:rsidTr="007C27F6">
        <w:tc>
          <w:tcPr>
            <w:tcW w:w="988" w:type="dxa"/>
          </w:tcPr>
          <w:p w:rsidR="00902859" w:rsidRDefault="00902859" w:rsidP="007C27F6">
            <w:pPr>
              <w:spacing w:after="0" w:line="240" w:lineRule="auto"/>
            </w:pPr>
            <w:r>
              <w:t>27 July</w:t>
            </w:r>
          </w:p>
        </w:tc>
        <w:tc>
          <w:tcPr>
            <w:tcW w:w="3827" w:type="dxa"/>
          </w:tcPr>
          <w:p w:rsidR="00902859" w:rsidRDefault="00902859" w:rsidP="007C27F6">
            <w:pPr>
              <w:spacing w:after="0" w:line="240" w:lineRule="auto"/>
            </w:pPr>
            <w:r>
              <w:t>DD Pozitive Energy – village green</w:t>
            </w:r>
          </w:p>
        </w:tc>
        <w:tc>
          <w:tcPr>
            <w:tcW w:w="1417" w:type="dxa"/>
          </w:tcPr>
          <w:p w:rsidR="00902859" w:rsidRDefault="00902859" w:rsidP="007C27F6">
            <w:pPr>
              <w:spacing w:after="0" w:line="240" w:lineRule="auto"/>
              <w:jc w:val="right"/>
            </w:pPr>
            <w:r>
              <w:t>11.83</w:t>
            </w:r>
          </w:p>
        </w:tc>
        <w:tc>
          <w:tcPr>
            <w:tcW w:w="1418" w:type="dxa"/>
          </w:tcPr>
          <w:p w:rsidR="00902859" w:rsidRDefault="00902859" w:rsidP="007C27F6">
            <w:pPr>
              <w:spacing w:after="0" w:line="240" w:lineRule="auto"/>
              <w:jc w:val="right"/>
            </w:pPr>
          </w:p>
        </w:tc>
        <w:tc>
          <w:tcPr>
            <w:tcW w:w="1366" w:type="dxa"/>
          </w:tcPr>
          <w:p w:rsidR="00902859" w:rsidRDefault="00902859" w:rsidP="007C27F6">
            <w:pPr>
              <w:spacing w:after="0" w:line="240" w:lineRule="auto"/>
              <w:jc w:val="right"/>
            </w:pPr>
            <w:r>
              <w:t>28,779.35</w:t>
            </w:r>
          </w:p>
        </w:tc>
      </w:tr>
      <w:tr w:rsidR="00902859" w:rsidTr="007C27F6">
        <w:tc>
          <w:tcPr>
            <w:tcW w:w="988" w:type="dxa"/>
          </w:tcPr>
          <w:p w:rsidR="00902859" w:rsidRDefault="00902859" w:rsidP="007C27F6">
            <w:pPr>
              <w:spacing w:after="0" w:line="240" w:lineRule="auto"/>
            </w:pPr>
            <w:r>
              <w:t>28 July</w:t>
            </w:r>
          </w:p>
        </w:tc>
        <w:tc>
          <w:tcPr>
            <w:tcW w:w="3827" w:type="dxa"/>
          </w:tcPr>
          <w:p w:rsidR="00902859" w:rsidRDefault="00902859" w:rsidP="007C27F6">
            <w:pPr>
              <w:spacing w:after="0" w:line="240" w:lineRule="auto"/>
            </w:pPr>
            <w:r>
              <w:t>SO Handyman July salary</w:t>
            </w:r>
          </w:p>
        </w:tc>
        <w:tc>
          <w:tcPr>
            <w:tcW w:w="1417" w:type="dxa"/>
          </w:tcPr>
          <w:p w:rsidR="00902859" w:rsidRDefault="00902859" w:rsidP="007C27F6">
            <w:pPr>
              <w:spacing w:after="0" w:line="240" w:lineRule="auto"/>
              <w:jc w:val="right"/>
            </w:pPr>
            <w:r>
              <w:t>292.06</w:t>
            </w:r>
          </w:p>
        </w:tc>
        <w:tc>
          <w:tcPr>
            <w:tcW w:w="1418" w:type="dxa"/>
          </w:tcPr>
          <w:p w:rsidR="00902859" w:rsidRDefault="00902859" w:rsidP="007C27F6">
            <w:pPr>
              <w:spacing w:after="0" w:line="240" w:lineRule="auto"/>
            </w:pPr>
          </w:p>
        </w:tc>
        <w:tc>
          <w:tcPr>
            <w:tcW w:w="1366" w:type="dxa"/>
          </w:tcPr>
          <w:p w:rsidR="00902859" w:rsidRDefault="00902859" w:rsidP="007C27F6">
            <w:pPr>
              <w:spacing w:after="0" w:line="240" w:lineRule="auto"/>
              <w:jc w:val="right"/>
            </w:pPr>
            <w:r>
              <w:t>28,487.29</w:t>
            </w:r>
          </w:p>
        </w:tc>
      </w:tr>
      <w:tr w:rsidR="00902859" w:rsidTr="007C27F6">
        <w:tc>
          <w:tcPr>
            <w:tcW w:w="988" w:type="dxa"/>
          </w:tcPr>
          <w:p w:rsidR="00902859" w:rsidRDefault="00902859" w:rsidP="007C27F6">
            <w:pPr>
              <w:spacing w:after="0" w:line="240" w:lineRule="auto"/>
            </w:pPr>
            <w:r>
              <w:t>28 July</w:t>
            </w:r>
          </w:p>
        </w:tc>
        <w:tc>
          <w:tcPr>
            <w:tcW w:w="3827" w:type="dxa"/>
          </w:tcPr>
          <w:p w:rsidR="00902859" w:rsidRDefault="00902859" w:rsidP="007C27F6">
            <w:pPr>
              <w:spacing w:after="0" w:line="240" w:lineRule="auto"/>
            </w:pPr>
            <w:r>
              <w:t>SO Clerk July salary</w:t>
            </w:r>
          </w:p>
        </w:tc>
        <w:tc>
          <w:tcPr>
            <w:tcW w:w="1417" w:type="dxa"/>
          </w:tcPr>
          <w:p w:rsidR="00902859" w:rsidRDefault="00902859" w:rsidP="007C27F6">
            <w:pPr>
              <w:spacing w:after="0" w:line="240" w:lineRule="auto"/>
              <w:jc w:val="right"/>
            </w:pPr>
            <w:r>
              <w:t>646.19</w:t>
            </w:r>
          </w:p>
        </w:tc>
        <w:tc>
          <w:tcPr>
            <w:tcW w:w="1418" w:type="dxa"/>
          </w:tcPr>
          <w:p w:rsidR="00902859" w:rsidRDefault="00902859" w:rsidP="007C27F6">
            <w:pPr>
              <w:spacing w:after="0" w:line="240" w:lineRule="auto"/>
            </w:pPr>
          </w:p>
        </w:tc>
        <w:tc>
          <w:tcPr>
            <w:tcW w:w="1366" w:type="dxa"/>
          </w:tcPr>
          <w:p w:rsidR="00902859" w:rsidRDefault="00902859" w:rsidP="007C27F6">
            <w:pPr>
              <w:spacing w:after="0" w:line="240" w:lineRule="auto"/>
              <w:jc w:val="right"/>
            </w:pPr>
            <w:r>
              <w:t>27,841.10</w:t>
            </w:r>
          </w:p>
        </w:tc>
      </w:tr>
      <w:tr w:rsidR="00902859" w:rsidTr="007C27F6">
        <w:tc>
          <w:tcPr>
            <w:tcW w:w="988" w:type="dxa"/>
          </w:tcPr>
          <w:p w:rsidR="00902859" w:rsidRDefault="00902859" w:rsidP="007C27F6">
            <w:pPr>
              <w:spacing w:after="0" w:line="240" w:lineRule="auto"/>
            </w:pPr>
            <w:r>
              <w:t>29 July</w:t>
            </w:r>
          </w:p>
        </w:tc>
        <w:tc>
          <w:tcPr>
            <w:tcW w:w="3827" w:type="dxa"/>
          </w:tcPr>
          <w:p w:rsidR="00902859" w:rsidRDefault="00902859" w:rsidP="007C27F6">
            <w:pPr>
              <w:spacing w:after="0" w:line="240" w:lineRule="auto"/>
            </w:pPr>
            <w:r>
              <w:t>DD 1&amp;1 Internet</w:t>
            </w:r>
          </w:p>
        </w:tc>
        <w:tc>
          <w:tcPr>
            <w:tcW w:w="1417" w:type="dxa"/>
          </w:tcPr>
          <w:p w:rsidR="00902859" w:rsidRDefault="00902859" w:rsidP="007C27F6">
            <w:pPr>
              <w:spacing w:after="0" w:line="240" w:lineRule="auto"/>
              <w:jc w:val="right"/>
            </w:pPr>
            <w:r>
              <w:t>5.99</w:t>
            </w:r>
          </w:p>
        </w:tc>
        <w:tc>
          <w:tcPr>
            <w:tcW w:w="1418" w:type="dxa"/>
          </w:tcPr>
          <w:p w:rsidR="00902859" w:rsidRDefault="00902859" w:rsidP="007C27F6">
            <w:pPr>
              <w:spacing w:after="0" w:line="240" w:lineRule="auto"/>
            </w:pPr>
          </w:p>
        </w:tc>
        <w:tc>
          <w:tcPr>
            <w:tcW w:w="1366" w:type="dxa"/>
          </w:tcPr>
          <w:p w:rsidR="00902859" w:rsidRDefault="00902859" w:rsidP="007C27F6">
            <w:pPr>
              <w:spacing w:after="0" w:line="240" w:lineRule="auto"/>
              <w:jc w:val="right"/>
            </w:pPr>
            <w:r>
              <w:t>27,835.11</w:t>
            </w:r>
          </w:p>
        </w:tc>
      </w:tr>
      <w:tr w:rsidR="00902859" w:rsidTr="007C27F6">
        <w:tc>
          <w:tcPr>
            <w:tcW w:w="988" w:type="dxa"/>
          </w:tcPr>
          <w:p w:rsidR="00902859" w:rsidRDefault="00902859" w:rsidP="007C27F6">
            <w:pPr>
              <w:spacing w:after="0" w:line="240" w:lineRule="auto"/>
            </w:pPr>
            <w:r>
              <w:t>29 July</w:t>
            </w:r>
          </w:p>
        </w:tc>
        <w:tc>
          <w:tcPr>
            <w:tcW w:w="3827" w:type="dxa"/>
          </w:tcPr>
          <w:p w:rsidR="00902859" w:rsidRDefault="00902859" w:rsidP="007C27F6">
            <w:pPr>
              <w:spacing w:after="0" w:line="240" w:lineRule="auto"/>
            </w:pPr>
            <w:r>
              <w:t>Cheque – Williams village sign</w:t>
            </w:r>
          </w:p>
        </w:tc>
        <w:tc>
          <w:tcPr>
            <w:tcW w:w="1417" w:type="dxa"/>
          </w:tcPr>
          <w:p w:rsidR="00902859" w:rsidRDefault="00902859" w:rsidP="007C27F6">
            <w:pPr>
              <w:spacing w:after="0" w:line="240" w:lineRule="auto"/>
              <w:jc w:val="right"/>
            </w:pPr>
            <w:r>
              <w:t>120.00</w:t>
            </w:r>
          </w:p>
        </w:tc>
        <w:tc>
          <w:tcPr>
            <w:tcW w:w="1418" w:type="dxa"/>
          </w:tcPr>
          <w:p w:rsidR="00902859" w:rsidRDefault="00902859" w:rsidP="007C27F6">
            <w:pPr>
              <w:spacing w:after="0" w:line="240" w:lineRule="auto"/>
            </w:pPr>
          </w:p>
        </w:tc>
        <w:tc>
          <w:tcPr>
            <w:tcW w:w="1366" w:type="dxa"/>
          </w:tcPr>
          <w:p w:rsidR="00902859" w:rsidRDefault="00902859" w:rsidP="007C27F6">
            <w:pPr>
              <w:spacing w:after="0" w:line="240" w:lineRule="auto"/>
              <w:jc w:val="right"/>
            </w:pPr>
            <w:r>
              <w:t>27,715.11</w:t>
            </w:r>
          </w:p>
        </w:tc>
      </w:tr>
      <w:tr w:rsidR="00902859" w:rsidTr="007C27F6">
        <w:tc>
          <w:tcPr>
            <w:tcW w:w="988" w:type="dxa"/>
          </w:tcPr>
          <w:p w:rsidR="00902859" w:rsidRDefault="00902859" w:rsidP="007C27F6">
            <w:pPr>
              <w:spacing w:after="0" w:line="240" w:lineRule="auto"/>
            </w:pPr>
            <w:r>
              <w:t>30 July</w:t>
            </w:r>
          </w:p>
        </w:tc>
        <w:tc>
          <w:tcPr>
            <w:tcW w:w="3827" w:type="dxa"/>
          </w:tcPr>
          <w:p w:rsidR="00902859" w:rsidRDefault="00902859" w:rsidP="007C27F6">
            <w:pPr>
              <w:spacing w:after="0" w:line="240" w:lineRule="auto"/>
            </w:pPr>
            <w:r>
              <w:t>Cheque – Edwards payroll</w:t>
            </w:r>
          </w:p>
        </w:tc>
        <w:tc>
          <w:tcPr>
            <w:tcW w:w="1417" w:type="dxa"/>
          </w:tcPr>
          <w:p w:rsidR="00902859" w:rsidRDefault="00902859" w:rsidP="007C27F6">
            <w:pPr>
              <w:spacing w:after="0" w:line="240" w:lineRule="auto"/>
              <w:jc w:val="right"/>
            </w:pPr>
            <w:r>
              <w:t>90.00</w:t>
            </w:r>
          </w:p>
        </w:tc>
        <w:tc>
          <w:tcPr>
            <w:tcW w:w="1418" w:type="dxa"/>
          </w:tcPr>
          <w:p w:rsidR="00902859" w:rsidRDefault="00902859" w:rsidP="007C27F6">
            <w:pPr>
              <w:spacing w:after="0" w:line="240" w:lineRule="auto"/>
            </w:pPr>
          </w:p>
        </w:tc>
        <w:tc>
          <w:tcPr>
            <w:tcW w:w="1366" w:type="dxa"/>
          </w:tcPr>
          <w:p w:rsidR="00902859" w:rsidRDefault="00902859" w:rsidP="007C27F6">
            <w:pPr>
              <w:spacing w:after="0" w:line="240" w:lineRule="auto"/>
              <w:jc w:val="right"/>
            </w:pPr>
            <w:r>
              <w:t>27,625.11</w:t>
            </w:r>
          </w:p>
        </w:tc>
      </w:tr>
      <w:tr w:rsidR="00902859" w:rsidTr="007C27F6">
        <w:tc>
          <w:tcPr>
            <w:tcW w:w="988" w:type="dxa"/>
          </w:tcPr>
          <w:p w:rsidR="00902859" w:rsidRDefault="00902859" w:rsidP="007C27F6">
            <w:pPr>
              <w:spacing w:after="0" w:line="240" w:lineRule="auto"/>
            </w:pPr>
            <w:r>
              <w:t>30 July</w:t>
            </w:r>
          </w:p>
        </w:tc>
        <w:tc>
          <w:tcPr>
            <w:tcW w:w="3827" w:type="dxa"/>
          </w:tcPr>
          <w:p w:rsidR="00902859" w:rsidRDefault="00902859" w:rsidP="007C27F6">
            <w:pPr>
              <w:spacing w:after="0" w:line="240" w:lineRule="auto"/>
            </w:pPr>
            <w:r>
              <w:t>Cheque – Edwards payroll</w:t>
            </w:r>
          </w:p>
        </w:tc>
        <w:tc>
          <w:tcPr>
            <w:tcW w:w="1417" w:type="dxa"/>
          </w:tcPr>
          <w:p w:rsidR="00902859" w:rsidRDefault="00902859" w:rsidP="007C27F6">
            <w:pPr>
              <w:spacing w:after="0" w:line="240" w:lineRule="auto"/>
              <w:jc w:val="right"/>
            </w:pPr>
            <w:r>
              <w:t>18.00</w:t>
            </w:r>
          </w:p>
        </w:tc>
        <w:tc>
          <w:tcPr>
            <w:tcW w:w="1418" w:type="dxa"/>
          </w:tcPr>
          <w:p w:rsidR="00902859" w:rsidRDefault="00902859" w:rsidP="007C27F6">
            <w:pPr>
              <w:spacing w:after="0" w:line="240" w:lineRule="auto"/>
            </w:pPr>
          </w:p>
        </w:tc>
        <w:tc>
          <w:tcPr>
            <w:tcW w:w="1366" w:type="dxa"/>
          </w:tcPr>
          <w:p w:rsidR="00902859" w:rsidRDefault="00902859" w:rsidP="007C27F6">
            <w:pPr>
              <w:spacing w:after="0" w:line="240" w:lineRule="auto"/>
              <w:jc w:val="right"/>
            </w:pPr>
            <w:r>
              <w:t>27,607.11</w:t>
            </w:r>
          </w:p>
        </w:tc>
      </w:tr>
      <w:tr w:rsidR="00902859" w:rsidTr="007C27F6">
        <w:tc>
          <w:tcPr>
            <w:tcW w:w="988" w:type="dxa"/>
          </w:tcPr>
          <w:p w:rsidR="00902859" w:rsidRDefault="00902859" w:rsidP="007C27F6">
            <w:pPr>
              <w:spacing w:after="0" w:line="240" w:lineRule="auto"/>
            </w:pPr>
            <w:r>
              <w:t>30 July</w:t>
            </w:r>
          </w:p>
        </w:tc>
        <w:tc>
          <w:tcPr>
            <w:tcW w:w="3827" w:type="dxa"/>
          </w:tcPr>
          <w:p w:rsidR="00902859" w:rsidRDefault="00902859" w:rsidP="007C27F6">
            <w:pPr>
              <w:spacing w:after="0" w:line="240" w:lineRule="auto"/>
            </w:pPr>
            <w:r>
              <w:t>Balance carried forward</w:t>
            </w:r>
          </w:p>
        </w:tc>
        <w:tc>
          <w:tcPr>
            <w:tcW w:w="1417" w:type="dxa"/>
          </w:tcPr>
          <w:p w:rsidR="00902859" w:rsidRDefault="00902859" w:rsidP="007C27F6">
            <w:pPr>
              <w:spacing w:after="0" w:line="240" w:lineRule="auto"/>
              <w:jc w:val="right"/>
            </w:pPr>
          </w:p>
        </w:tc>
        <w:tc>
          <w:tcPr>
            <w:tcW w:w="1418" w:type="dxa"/>
          </w:tcPr>
          <w:p w:rsidR="00902859" w:rsidRDefault="00902859" w:rsidP="007C27F6">
            <w:pPr>
              <w:spacing w:after="0" w:line="240" w:lineRule="auto"/>
            </w:pPr>
          </w:p>
        </w:tc>
        <w:tc>
          <w:tcPr>
            <w:tcW w:w="1366" w:type="dxa"/>
          </w:tcPr>
          <w:p w:rsidR="00902859" w:rsidRDefault="00902859" w:rsidP="007C27F6">
            <w:pPr>
              <w:spacing w:after="0" w:line="240" w:lineRule="auto"/>
              <w:jc w:val="right"/>
            </w:pPr>
            <w:r>
              <w:t>27,607.11</w:t>
            </w:r>
          </w:p>
        </w:tc>
      </w:tr>
      <w:tr w:rsidR="00902859" w:rsidTr="007C27F6">
        <w:tc>
          <w:tcPr>
            <w:tcW w:w="988" w:type="dxa"/>
          </w:tcPr>
          <w:p w:rsidR="00902859" w:rsidRDefault="00902859" w:rsidP="007C27F6">
            <w:pPr>
              <w:spacing w:after="0" w:line="240" w:lineRule="auto"/>
            </w:pPr>
          </w:p>
        </w:tc>
        <w:tc>
          <w:tcPr>
            <w:tcW w:w="3827" w:type="dxa"/>
          </w:tcPr>
          <w:p w:rsidR="00902859" w:rsidRDefault="00902859" w:rsidP="007C27F6">
            <w:pPr>
              <w:spacing w:after="0" w:line="240" w:lineRule="auto"/>
            </w:pPr>
            <w:r>
              <w:t>Total payments/receipts</w:t>
            </w:r>
          </w:p>
        </w:tc>
        <w:tc>
          <w:tcPr>
            <w:tcW w:w="1417" w:type="dxa"/>
          </w:tcPr>
          <w:p w:rsidR="00902859" w:rsidRDefault="00902859" w:rsidP="007C27F6">
            <w:pPr>
              <w:spacing w:after="0" w:line="240" w:lineRule="auto"/>
              <w:jc w:val="right"/>
            </w:pPr>
            <w:r>
              <w:t>6,876.37</w:t>
            </w:r>
          </w:p>
        </w:tc>
        <w:tc>
          <w:tcPr>
            <w:tcW w:w="1418" w:type="dxa"/>
          </w:tcPr>
          <w:p w:rsidR="00902859" w:rsidRDefault="00902859" w:rsidP="007C27F6">
            <w:pPr>
              <w:spacing w:after="0" w:line="240" w:lineRule="auto"/>
              <w:jc w:val="right"/>
            </w:pPr>
            <w:r>
              <w:t>4,741.23</w:t>
            </w:r>
          </w:p>
        </w:tc>
        <w:tc>
          <w:tcPr>
            <w:tcW w:w="1366" w:type="dxa"/>
          </w:tcPr>
          <w:p w:rsidR="00902859" w:rsidRDefault="00902859" w:rsidP="007C27F6">
            <w:pPr>
              <w:spacing w:after="0" w:line="240" w:lineRule="auto"/>
            </w:pPr>
          </w:p>
        </w:tc>
      </w:tr>
    </w:tbl>
    <w:p w:rsidR="00902859" w:rsidRPr="006B3F33" w:rsidRDefault="00902859" w:rsidP="004C17C8">
      <w:pPr>
        <w:spacing w:after="0"/>
      </w:pPr>
    </w:p>
    <w:p w:rsidR="00902859" w:rsidRDefault="00902859" w:rsidP="004C17C8">
      <w:pPr>
        <w:spacing w:after="0"/>
      </w:pPr>
      <w:r>
        <w:t xml:space="preserve"> Payments</w:t>
      </w:r>
    </w:p>
    <w:p w:rsidR="00902859" w:rsidRDefault="00902859" w:rsidP="004C17C8">
      <w:pPr>
        <w:spacing w:after="0"/>
      </w:pPr>
    </w:p>
    <w:p w:rsidR="00902859" w:rsidRPr="007F197C" w:rsidRDefault="00902859" w:rsidP="00427CE7">
      <w:pPr>
        <w:suppressAutoHyphens/>
        <w:spacing w:after="0" w:line="240" w:lineRule="auto"/>
        <w:rPr>
          <w:kern w:val="1"/>
        </w:rPr>
      </w:pPr>
      <w:r w:rsidRPr="007F197C">
        <w:rPr>
          <w:kern w:val="1"/>
        </w:rPr>
        <w:t>Paul Minns – Churchyard grass cutting</w:t>
      </w:r>
      <w:r w:rsidRPr="007F197C">
        <w:rPr>
          <w:kern w:val="1"/>
        </w:rPr>
        <w:tab/>
      </w:r>
      <w:r w:rsidRPr="007F197C">
        <w:rPr>
          <w:kern w:val="1"/>
        </w:rPr>
        <w:tab/>
      </w:r>
      <w:r w:rsidRPr="007F197C">
        <w:rPr>
          <w:kern w:val="1"/>
        </w:rPr>
        <w:tab/>
        <w:t>£381.25</w:t>
      </w:r>
    </w:p>
    <w:p w:rsidR="00902859" w:rsidRPr="007F197C" w:rsidRDefault="00902859" w:rsidP="00427CE7">
      <w:pPr>
        <w:suppressAutoHyphens/>
        <w:spacing w:after="0" w:line="240" w:lineRule="auto"/>
        <w:rPr>
          <w:kern w:val="1"/>
        </w:rPr>
      </w:pPr>
      <w:r w:rsidRPr="007F197C">
        <w:rPr>
          <w:kern w:val="1"/>
        </w:rPr>
        <w:t>Sure Computer Systems Ltd – repair to office computer</w:t>
      </w:r>
      <w:r w:rsidRPr="007F197C">
        <w:rPr>
          <w:kern w:val="1"/>
        </w:rPr>
        <w:tab/>
        <w:t>£29.40</w:t>
      </w:r>
    </w:p>
    <w:p w:rsidR="00902859" w:rsidRPr="007F197C" w:rsidRDefault="00902859" w:rsidP="00427CE7">
      <w:pPr>
        <w:suppressAutoHyphens/>
        <w:spacing w:after="0" w:line="240" w:lineRule="auto"/>
        <w:rPr>
          <w:kern w:val="1"/>
        </w:rPr>
      </w:pPr>
      <w:r w:rsidRPr="007F197C">
        <w:rPr>
          <w:kern w:val="1"/>
        </w:rPr>
        <w:t>Cartridge Save Limited – Inkjets</w:t>
      </w:r>
      <w:r w:rsidRPr="007F197C">
        <w:rPr>
          <w:kern w:val="1"/>
        </w:rPr>
        <w:tab/>
      </w:r>
      <w:r w:rsidRPr="007F197C">
        <w:rPr>
          <w:kern w:val="1"/>
        </w:rPr>
        <w:tab/>
      </w:r>
      <w:r w:rsidRPr="007F197C">
        <w:rPr>
          <w:kern w:val="1"/>
        </w:rPr>
        <w:tab/>
      </w:r>
      <w:r w:rsidRPr="007F197C">
        <w:rPr>
          <w:kern w:val="1"/>
        </w:rPr>
        <w:tab/>
        <w:t>£108.23</w:t>
      </w:r>
    </w:p>
    <w:p w:rsidR="00902859" w:rsidRPr="007F197C" w:rsidRDefault="00902859" w:rsidP="00427CE7">
      <w:pPr>
        <w:suppressAutoHyphens/>
        <w:spacing w:after="0" w:line="240" w:lineRule="auto"/>
        <w:rPr>
          <w:kern w:val="1"/>
        </w:rPr>
      </w:pPr>
      <w:r w:rsidRPr="007F197C">
        <w:rPr>
          <w:kern w:val="1"/>
        </w:rPr>
        <w:t>NALC two training courses</w:t>
      </w:r>
      <w:r w:rsidRPr="007F197C">
        <w:rPr>
          <w:kern w:val="1"/>
        </w:rPr>
        <w:tab/>
      </w:r>
      <w:r w:rsidRPr="007F197C">
        <w:rPr>
          <w:kern w:val="1"/>
        </w:rPr>
        <w:tab/>
      </w:r>
      <w:r w:rsidRPr="007F197C">
        <w:rPr>
          <w:kern w:val="1"/>
        </w:rPr>
        <w:tab/>
      </w:r>
      <w:r w:rsidRPr="007F197C">
        <w:rPr>
          <w:kern w:val="1"/>
        </w:rPr>
        <w:tab/>
        <w:t>£60.00</w:t>
      </w:r>
    </w:p>
    <w:p w:rsidR="00902859" w:rsidRPr="007F197C" w:rsidRDefault="00902859" w:rsidP="00427CE7">
      <w:pPr>
        <w:suppressAutoHyphens/>
        <w:spacing w:after="0" w:line="240" w:lineRule="auto"/>
        <w:rPr>
          <w:kern w:val="1"/>
        </w:rPr>
      </w:pPr>
      <w:r w:rsidRPr="007F197C">
        <w:rPr>
          <w:kern w:val="1"/>
        </w:rPr>
        <w:t>Repayment to J English</w:t>
      </w:r>
    </w:p>
    <w:p w:rsidR="00902859" w:rsidRPr="007F197C" w:rsidRDefault="00902859" w:rsidP="00427CE7">
      <w:pPr>
        <w:suppressAutoHyphens/>
        <w:spacing w:after="0" w:line="240" w:lineRule="auto"/>
        <w:rPr>
          <w:kern w:val="1"/>
        </w:rPr>
      </w:pPr>
      <w:r w:rsidRPr="007F197C">
        <w:rPr>
          <w:kern w:val="1"/>
        </w:rPr>
        <w:t>Wolseley plumbing bits for Stone Road allotments</w:t>
      </w:r>
      <w:r w:rsidRPr="007F197C">
        <w:rPr>
          <w:kern w:val="1"/>
        </w:rPr>
        <w:tab/>
        <w:t>£48.66</w:t>
      </w:r>
    </w:p>
    <w:p w:rsidR="00902859" w:rsidRPr="007F197C" w:rsidRDefault="00902859" w:rsidP="00427CE7">
      <w:pPr>
        <w:suppressAutoHyphens/>
        <w:spacing w:after="0" w:line="240" w:lineRule="auto"/>
        <w:rPr>
          <w:kern w:val="1"/>
        </w:rPr>
      </w:pPr>
      <w:r w:rsidRPr="007F197C">
        <w:rPr>
          <w:kern w:val="1"/>
        </w:rPr>
        <w:t>Plusnet</w:t>
      </w:r>
      <w:r w:rsidRPr="007F197C">
        <w:rPr>
          <w:kern w:val="1"/>
        </w:rPr>
        <w:tab/>
        <w:t>DD</w:t>
      </w:r>
      <w:r w:rsidRPr="007F197C">
        <w:rPr>
          <w:kern w:val="1"/>
        </w:rPr>
        <w:tab/>
      </w:r>
      <w:r w:rsidRPr="007F197C">
        <w:rPr>
          <w:kern w:val="1"/>
        </w:rPr>
        <w:tab/>
      </w:r>
      <w:r w:rsidRPr="007F197C">
        <w:rPr>
          <w:kern w:val="1"/>
        </w:rPr>
        <w:tab/>
      </w:r>
      <w:r w:rsidRPr="007F197C">
        <w:rPr>
          <w:kern w:val="1"/>
        </w:rPr>
        <w:tab/>
      </w:r>
      <w:r w:rsidRPr="007F197C">
        <w:rPr>
          <w:kern w:val="1"/>
        </w:rPr>
        <w:tab/>
      </w:r>
      <w:r w:rsidRPr="007F197C">
        <w:rPr>
          <w:kern w:val="1"/>
        </w:rPr>
        <w:tab/>
        <w:t>£25.38</w:t>
      </w:r>
    </w:p>
    <w:p w:rsidR="00902859" w:rsidRDefault="00902859" w:rsidP="00427CE7">
      <w:pPr>
        <w:suppressAutoHyphens/>
        <w:spacing w:after="0" w:line="240" w:lineRule="auto"/>
        <w:rPr>
          <w:kern w:val="1"/>
        </w:rPr>
      </w:pPr>
      <w:r w:rsidRPr="007F197C">
        <w:rPr>
          <w:kern w:val="1"/>
        </w:rPr>
        <w:t>Pozitive Energy – village green power supply DD</w:t>
      </w:r>
      <w:r w:rsidRPr="007F197C">
        <w:rPr>
          <w:kern w:val="1"/>
        </w:rPr>
        <w:tab/>
      </w:r>
      <w:r w:rsidRPr="007F197C">
        <w:rPr>
          <w:kern w:val="1"/>
        </w:rPr>
        <w:tab/>
        <w:t>£11.83</w:t>
      </w:r>
    </w:p>
    <w:p w:rsidR="00902859" w:rsidRDefault="00902859" w:rsidP="00427CE7">
      <w:pPr>
        <w:suppressAutoHyphens/>
        <w:spacing w:after="0" w:line="240" w:lineRule="auto"/>
        <w:rPr>
          <w:kern w:val="1"/>
        </w:rPr>
      </w:pPr>
      <w:r>
        <w:rPr>
          <w:kern w:val="1"/>
        </w:rPr>
        <w:t>Higginbottom Community Centre</w:t>
      </w:r>
    </w:p>
    <w:p w:rsidR="00902859" w:rsidRDefault="00902859" w:rsidP="00427CE7">
      <w:pPr>
        <w:suppressAutoHyphens/>
        <w:spacing w:after="0" w:line="240" w:lineRule="auto"/>
        <w:rPr>
          <w:kern w:val="1"/>
        </w:rPr>
      </w:pPr>
      <w:r>
        <w:rPr>
          <w:kern w:val="1"/>
        </w:rPr>
        <w:t>(money transferred from the Playground account</w:t>
      </w:r>
    </w:p>
    <w:p w:rsidR="00902859" w:rsidRPr="007F197C" w:rsidRDefault="00902859" w:rsidP="00427CE7">
      <w:pPr>
        <w:suppressAutoHyphens/>
        <w:spacing w:after="0" w:line="240" w:lineRule="auto"/>
        <w:rPr>
          <w:kern w:val="1"/>
        </w:rPr>
      </w:pPr>
      <w:r>
        <w:rPr>
          <w:kern w:val="1"/>
        </w:rPr>
        <w:t>to current account)</w:t>
      </w:r>
      <w:r>
        <w:rPr>
          <w:kern w:val="1"/>
        </w:rPr>
        <w:tab/>
      </w:r>
      <w:r>
        <w:rPr>
          <w:kern w:val="1"/>
        </w:rPr>
        <w:tab/>
      </w:r>
      <w:r>
        <w:rPr>
          <w:kern w:val="1"/>
        </w:rPr>
        <w:tab/>
      </w:r>
      <w:r>
        <w:rPr>
          <w:kern w:val="1"/>
        </w:rPr>
        <w:tab/>
      </w:r>
      <w:r>
        <w:rPr>
          <w:kern w:val="1"/>
        </w:rPr>
        <w:tab/>
        <w:t>£10,424.51</w:t>
      </w:r>
    </w:p>
    <w:p w:rsidR="00902859" w:rsidRDefault="00902859" w:rsidP="00427CE7">
      <w:pPr>
        <w:suppressAutoHyphens/>
        <w:spacing w:after="0" w:line="240" w:lineRule="auto"/>
        <w:rPr>
          <w:kern w:val="1"/>
        </w:rPr>
      </w:pPr>
      <w:r w:rsidRPr="007F197C">
        <w:rPr>
          <w:kern w:val="1"/>
        </w:rPr>
        <w:t>Total</w:t>
      </w:r>
      <w:r w:rsidRPr="007F197C">
        <w:rPr>
          <w:kern w:val="1"/>
        </w:rPr>
        <w:tab/>
      </w:r>
      <w:r w:rsidRPr="007F197C">
        <w:rPr>
          <w:kern w:val="1"/>
        </w:rPr>
        <w:tab/>
      </w:r>
      <w:r w:rsidRPr="007F197C">
        <w:rPr>
          <w:kern w:val="1"/>
        </w:rPr>
        <w:tab/>
      </w:r>
      <w:r w:rsidRPr="007F197C">
        <w:rPr>
          <w:kern w:val="1"/>
        </w:rPr>
        <w:tab/>
      </w:r>
      <w:r w:rsidRPr="007F197C">
        <w:rPr>
          <w:kern w:val="1"/>
        </w:rPr>
        <w:tab/>
      </w:r>
      <w:r w:rsidRPr="007F197C">
        <w:rPr>
          <w:kern w:val="1"/>
        </w:rPr>
        <w:tab/>
      </w:r>
      <w:r w:rsidRPr="007F197C">
        <w:rPr>
          <w:kern w:val="1"/>
        </w:rPr>
        <w:tab/>
        <w:t>£</w:t>
      </w:r>
      <w:r>
        <w:rPr>
          <w:kern w:val="1"/>
        </w:rPr>
        <w:t>11,089.26</w:t>
      </w:r>
    </w:p>
    <w:p w:rsidR="00902859" w:rsidRDefault="00902859" w:rsidP="00427CE7">
      <w:pPr>
        <w:suppressAutoHyphens/>
        <w:spacing w:after="0" w:line="240" w:lineRule="auto"/>
        <w:rPr>
          <w:kern w:val="1"/>
        </w:rPr>
      </w:pPr>
    </w:p>
    <w:p w:rsidR="00902859" w:rsidRPr="007F197C" w:rsidRDefault="00902859" w:rsidP="00427CE7">
      <w:pPr>
        <w:suppressAutoHyphens/>
        <w:spacing w:after="0" w:line="240" w:lineRule="auto"/>
        <w:rPr>
          <w:kern w:val="1"/>
        </w:rPr>
      </w:pPr>
      <w:r>
        <w:rPr>
          <w:kern w:val="1"/>
        </w:rPr>
        <w:t xml:space="preserve">After discussion the sum transferred from the Playground account to go to the Higginbottom Community Centre was agreed as £7,398.51.  The remaining £3,026 being the money which the parish council got as a grant to buy a new piece of equipment for the play area.  </w:t>
      </w:r>
    </w:p>
    <w:p w:rsidR="00902859" w:rsidRPr="007F197C" w:rsidRDefault="00902859" w:rsidP="00427CE7">
      <w:pPr>
        <w:suppressAutoHyphens/>
        <w:spacing w:after="0" w:line="240" w:lineRule="auto"/>
        <w:rPr>
          <w:kern w:val="1"/>
        </w:rPr>
      </w:pPr>
    </w:p>
    <w:p w:rsidR="00902859" w:rsidRPr="007F197C" w:rsidRDefault="00902859" w:rsidP="00427CE7">
      <w:pPr>
        <w:suppressAutoHyphens/>
        <w:spacing w:after="0" w:line="240" w:lineRule="auto"/>
        <w:rPr>
          <w:b/>
          <w:bCs/>
          <w:kern w:val="1"/>
        </w:rPr>
      </w:pPr>
      <w:r w:rsidRPr="007F197C">
        <w:rPr>
          <w:b/>
          <w:bCs/>
          <w:kern w:val="1"/>
        </w:rPr>
        <w:t>The Public Sector Deposit Fund</w:t>
      </w:r>
    </w:p>
    <w:p w:rsidR="00902859" w:rsidRPr="000A67DB" w:rsidRDefault="00902859" w:rsidP="000A67DB">
      <w:pPr>
        <w:suppressAutoHyphens/>
        <w:spacing w:after="0" w:line="240" w:lineRule="auto"/>
        <w:rPr>
          <w:b/>
          <w:kern w:val="1"/>
        </w:rPr>
      </w:pPr>
      <w:r w:rsidRPr="007F197C">
        <w:rPr>
          <w:kern w:val="1"/>
        </w:rPr>
        <w:t>Statement at 30 June 2020</w:t>
      </w:r>
      <w:r w:rsidRPr="000A67DB">
        <w:rPr>
          <w:b/>
          <w:kern w:val="1"/>
        </w:rPr>
        <w:t xml:space="preserve"> </w:t>
      </w:r>
    </w:p>
    <w:p w:rsidR="00902859" w:rsidRPr="007F197C" w:rsidRDefault="00902859" w:rsidP="00427CE7">
      <w:pPr>
        <w:suppressAutoHyphens/>
        <w:spacing w:after="0" w:line="240" w:lineRule="auto"/>
        <w:rPr>
          <w:kern w:val="1"/>
        </w:rPr>
      </w:pPr>
    </w:p>
    <w:p w:rsidR="00902859" w:rsidRPr="007F197C" w:rsidRDefault="00902859" w:rsidP="00427CE7">
      <w:pPr>
        <w:suppressAutoHyphens/>
        <w:spacing w:after="0" w:line="240" w:lineRule="auto"/>
        <w:rPr>
          <w:kern w:val="1"/>
        </w:rPr>
      </w:pPr>
    </w:p>
    <w:p w:rsidR="00902859" w:rsidRPr="007F197C" w:rsidRDefault="00902859" w:rsidP="00427CE7">
      <w:pPr>
        <w:suppressAutoHyphens/>
        <w:spacing w:after="0" w:line="240" w:lineRule="auto"/>
        <w:rPr>
          <w:kern w:val="1"/>
        </w:rPr>
      </w:pPr>
      <w:r w:rsidRPr="007F197C">
        <w:rPr>
          <w:kern w:val="1"/>
        </w:rPr>
        <w:t>01/06/20</w:t>
      </w:r>
      <w:r w:rsidRPr="007F197C">
        <w:rPr>
          <w:kern w:val="1"/>
        </w:rPr>
        <w:tab/>
        <w:t>Brought forward</w:t>
      </w:r>
      <w:r w:rsidRPr="007F197C">
        <w:rPr>
          <w:kern w:val="1"/>
        </w:rPr>
        <w:tab/>
      </w:r>
      <w:r w:rsidRPr="007F197C">
        <w:rPr>
          <w:kern w:val="1"/>
        </w:rPr>
        <w:tab/>
      </w:r>
      <w:r w:rsidRPr="007F197C">
        <w:rPr>
          <w:kern w:val="1"/>
        </w:rPr>
        <w:tab/>
        <w:t>£35,440.43</w:t>
      </w:r>
      <w:r w:rsidRPr="000A67DB">
        <w:rPr>
          <w:b/>
          <w:kern w:val="1"/>
        </w:rPr>
        <w:t xml:space="preserve"> </w:t>
      </w:r>
    </w:p>
    <w:p w:rsidR="00902859" w:rsidRPr="007F197C" w:rsidRDefault="00902859" w:rsidP="00427CE7">
      <w:pPr>
        <w:suppressAutoHyphens/>
        <w:spacing w:after="0" w:line="240" w:lineRule="auto"/>
        <w:rPr>
          <w:kern w:val="1"/>
        </w:rPr>
      </w:pPr>
      <w:r w:rsidRPr="007F197C">
        <w:rPr>
          <w:kern w:val="1"/>
        </w:rPr>
        <w:t>01/06/20</w:t>
      </w:r>
      <w:r w:rsidRPr="007F197C">
        <w:rPr>
          <w:kern w:val="1"/>
        </w:rPr>
        <w:tab/>
        <w:t>Dividend reinvested</w:t>
      </w:r>
      <w:r w:rsidRPr="007F197C">
        <w:rPr>
          <w:kern w:val="1"/>
        </w:rPr>
        <w:tab/>
        <w:t>£10.19</w:t>
      </w:r>
      <w:r w:rsidRPr="007F197C">
        <w:rPr>
          <w:kern w:val="1"/>
        </w:rPr>
        <w:tab/>
      </w:r>
      <w:r w:rsidRPr="007F197C">
        <w:rPr>
          <w:kern w:val="1"/>
        </w:rPr>
        <w:tab/>
        <w:t>£35,450.62</w:t>
      </w:r>
    </w:p>
    <w:p w:rsidR="00902859" w:rsidRDefault="00902859" w:rsidP="00427CE7">
      <w:pPr>
        <w:suppressAutoHyphens/>
        <w:spacing w:after="0" w:line="240" w:lineRule="auto"/>
        <w:rPr>
          <w:kern w:val="1"/>
        </w:rPr>
      </w:pPr>
      <w:r w:rsidRPr="007F197C">
        <w:rPr>
          <w:kern w:val="1"/>
        </w:rPr>
        <w:t>30/06/20</w:t>
      </w:r>
      <w:r w:rsidRPr="007F197C">
        <w:rPr>
          <w:kern w:val="1"/>
        </w:rPr>
        <w:tab/>
        <w:t>Carried forward</w:t>
      </w:r>
      <w:r w:rsidRPr="007F197C">
        <w:rPr>
          <w:kern w:val="1"/>
        </w:rPr>
        <w:tab/>
      </w:r>
      <w:r w:rsidRPr="007F197C">
        <w:rPr>
          <w:kern w:val="1"/>
        </w:rPr>
        <w:tab/>
      </w:r>
      <w:r w:rsidRPr="007F197C">
        <w:rPr>
          <w:kern w:val="1"/>
        </w:rPr>
        <w:tab/>
      </w:r>
      <w:r w:rsidRPr="007F197C">
        <w:rPr>
          <w:kern w:val="1"/>
        </w:rPr>
        <w:tab/>
        <w:t>£35,450.62</w:t>
      </w:r>
    </w:p>
    <w:p w:rsidR="00902859" w:rsidRDefault="00902859" w:rsidP="00427CE7">
      <w:pPr>
        <w:suppressAutoHyphens/>
        <w:spacing w:after="0" w:line="240" w:lineRule="auto"/>
        <w:rPr>
          <w:kern w:val="1"/>
        </w:rPr>
      </w:pPr>
    </w:p>
    <w:p w:rsidR="00902859" w:rsidRDefault="00902859" w:rsidP="00427CE7">
      <w:pPr>
        <w:suppressAutoHyphens/>
        <w:spacing w:after="0" w:line="240" w:lineRule="auto"/>
        <w:rPr>
          <w:b/>
          <w:kern w:val="1"/>
        </w:rPr>
      </w:pPr>
      <w:r>
        <w:rPr>
          <w:b/>
          <w:kern w:val="1"/>
        </w:rPr>
        <w:t>2020/139 To receive the quarterly update from the Higginbottom Recreation Charity – Councillor Moulton</w:t>
      </w:r>
    </w:p>
    <w:p w:rsidR="00902859" w:rsidRPr="00D25D14" w:rsidRDefault="00902859" w:rsidP="00D25D14">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D25D14">
        <w:rPr>
          <w:rFonts w:ascii="Calibri" w:hAnsi="Calibri" w:cs="Arial"/>
          <w:color w:val="000000"/>
          <w:sz w:val="22"/>
          <w:szCs w:val="22"/>
        </w:rPr>
        <w:t xml:space="preserve">The day to day running of the Higginbottom Recreational Charity has changed since April 2020. It was identified that decisions made between the  Parish Council and HRC business were being crossed over and to ensure precept money was not being utilised by the Charity  to prop it up unnecessarily, </w:t>
      </w:r>
      <w:r>
        <w:rPr>
          <w:rFonts w:ascii="Calibri" w:hAnsi="Calibri" w:cs="Arial"/>
          <w:color w:val="000000"/>
          <w:sz w:val="22"/>
          <w:szCs w:val="22"/>
        </w:rPr>
        <w:t>i</w:t>
      </w:r>
      <w:r w:rsidRPr="00D25D14">
        <w:rPr>
          <w:rFonts w:ascii="Calibri" w:hAnsi="Calibri" w:cs="Arial"/>
          <w:color w:val="000000"/>
          <w:sz w:val="22"/>
          <w:szCs w:val="22"/>
        </w:rPr>
        <w:t xml:space="preserve">t was agreed that the Clerk would concentrate on  escalating Parish Council business and the HRC would appoint a Chairman, Vice Chairman, Treasurer and Secretary within the Trustee to carry out the day to day running of the Charity affairs, feeding back quarterly to the Council Meetings.  This was all carried out under the advice and guidance of the Charity Commission and after a full review of the charity by a Charity Expert working for National Association of Local Councils.  It was also recommended that the meetings be “closed” with a six monthly meeting of regular users and </w:t>
      </w:r>
      <w:r>
        <w:rPr>
          <w:rFonts w:ascii="Calibri" w:hAnsi="Calibri" w:cs="Arial"/>
          <w:color w:val="000000"/>
          <w:sz w:val="22"/>
          <w:szCs w:val="22"/>
        </w:rPr>
        <w:t xml:space="preserve">an </w:t>
      </w:r>
      <w:r w:rsidRPr="00D25D14">
        <w:rPr>
          <w:rFonts w:ascii="Calibri" w:hAnsi="Calibri" w:cs="Arial"/>
          <w:color w:val="000000"/>
          <w:sz w:val="22"/>
          <w:szCs w:val="22"/>
        </w:rPr>
        <w:t>annual public meeting, this procedure was introduced at the start of 2020.  </w:t>
      </w:r>
    </w:p>
    <w:p w:rsidR="00902859" w:rsidRPr="00D25D14" w:rsidRDefault="00902859" w:rsidP="00D25D14">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D25D14">
        <w:rPr>
          <w:rFonts w:ascii="Calibri" w:hAnsi="Calibri" w:cs="Arial"/>
          <w:color w:val="000000"/>
          <w:sz w:val="22"/>
          <w:szCs w:val="22"/>
        </w:rPr>
        <w:t>This huge change in the day to day running has had added issues with the closure of the Pavilion and play park due to Covid-19. The Charity was awarded £10,000 from NNDC to assist with running costs and this will see the Charity through until next April 2021 if need be. We have taken advantage of this closure to carry out the essential electrical maintenance work and the installation of LED lights throughout the building.  The work was very invasive so have again taken advantage of the closure to redecorate the three rooms for hire, kitchen and the Main Hall Toilets (adding hot water facilities too).  The Hall is now a position to re-open.</w:t>
      </w:r>
    </w:p>
    <w:p w:rsidR="00902859" w:rsidRPr="00D25D14" w:rsidRDefault="00902859" w:rsidP="00D25D14">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D25D14">
        <w:rPr>
          <w:rFonts w:ascii="Calibri" w:hAnsi="Calibri" w:cs="Arial"/>
          <w:color w:val="000000"/>
          <w:sz w:val="22"/>
          <w:szCs w:val="22"/>
        </w:rPr>
        <w:t>Plans are in hand to reopen during August although we only have a limited number of users wanting to return at this time.  A Covid Risk Assessment has been drafted ready for acceptance at the August meeting and the recommendations are currently being actioned.</w:t>
      </w:r>
    </w:p>
    <w:p w:rsidR="00902859" w:rsidRPr="00D25D14" w:rsidRDefault="00902859" w:rsidP="00D25D14">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D25D14">
        <w:rPr>
          <w:rFonts w:ascii="Calibri" w:hAnsi="Calibri" w:cs="Arial"/>
          <w:color w:val="000000"/>
          <w:sz w:val="22"/>
          <w:szCs w:val="22"/>
        </w:rPr>
        <w:t>The Play Park has remained closed after Covid-19 enforcement as the ROSPA inspection highlighted some potential risks with the equipment.  Prior to Covid the first installation of equipment and the restoration of the current equipment was due to take place, unfortunately this was cancelled due to the pandemic.</w:t>
      </w:r>
    </w:p>
    <w:p w:rsidR="00902859" w:rsidRPr="00D25D14" w:rsidRDefault="00902859" w:rsidP="00D25D14">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D25D14">
        <w:rPr>
          <w:rFonts w:ascii="Calibri" w:hAnsi="Calibri" w:cs="Arial"/>
          <w:color w:val="000000"/>
          <w:sz w:val="22"/>
          <w:szCs w:val="22"/>
        </w:rPr>
        <w:t>Plans are in place for a first installation to take place in September (earliest opportunity for the installation company) and the Trustee has agreed to release an amount from the CCLA T2 Investment to accommodate this.  A Grant application for installation of three additional items is pending (delayed due to Covid) and if successful these will be installed s soon as possible.</w:t>
      </w:r>
    </w:p>
    <w:p w:rsidR="00902859" w:rsidRPr="00D25D14" w:rsidRDefault="00902859" w:rsidP="00D25D14">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D25D14">
        <w:rPr>
          <w:rFonts w:ascii="Calibri" w:hAnsi="Calibri" w:cs="Arial"/>
          <w:color w:val="000000"/>
          <w:sz w:val="22"/>
          <w:szCs w:val="22"/>
        </w:rPr>
        <w:t>Netball and Tennis Groups are currently seeking grant funding to resurface the Tennis Court area to provide a multi court area.</w:t>
      </w:r>
    </w:p>
    <w:p w:rsidR="00902859" w:rsidRDefault="00902859" w:rsidP="00D25D14">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D25D14">
        <w:rPr>
          <w:rFonts w:ascii="Calibri" w:hAnsi="Calibri" w:cs="Arial"/>
          <w:color w:val="000000"/>
          <w:sz w:val="22"/>
          <w:szCs w:val="22"/>
        </w:rPr>
        <w:t>The Charity Commission Return for 2019/2020 has been submitted this includes a full overview of the history of the Charity.</w:t>
      </w:r>
    </w:p>
    <w:p w:rsidR="00902859" w:rsidRPr="00D25D14" w:rsidRDefault="00902859" w:rsidP="00D25D14">
      <w:pPr>
        <w:pStyle w:val="ydpa8abfb43yiv5273546056ydp384267eamsonormal"/>
        <w:shd w:val="clear" w:color="auto" w:fill="FFFFFF"/>
        <w:spacing w:before="0" w:beforeAutospacing="0" w:after="0" w:afterAutospacing="0"/>
        <w:rPr>
          <w:rFonts w:ascii="Calibri" w:hAnsi="Calibri"/>
          <w:kern w:val="1"/>
          <w:sz w:val="22"/>
          <w:szCs w:val="22"/>
        </w:rPr>
      </w:pPr>
      <w:r w:rsidRPr="00D25D14">
        <w:rPr>
          <w:rFonts w:ascii="Calibri" w:hAnsi="Calibri"/>
          <w:sz w:val="22"/>
          <w:szCs w:val="22"/>
        </w:rPr>
        <w:t>Cllr Moulton thanked Cllr Woodhouse for preparing a full history of the Higginbottom Recreational Charity.</w:t>
      </w:r>
    </w:p>
    <w:p w:rsidR="00902859" w:rsidRDefault="00902859" w:rsidP="00427CE7">
      <w:pPr>
        <w:suppressAutoHyphens/>
        <w:spacing w:after="0" w:line="240" w:lineRule="auto"/>
        <w:rPr>
          <w:kern w:val="1"/>
        </w:rPr>
      </w:pPr>
    </w:p>
    <w:p w:rsidR="00902859" w:rsidRPr="001B5371" w:rsidRDefault="00902859" w:rsidP="001B5371">
      <w:pPr>
        <w:suppressAutoHyphens/>
        <w:spacing w:after="0" w:line="240" w:lineRule="auto"/>
      </w:pPr>
      <w:r w:rsidRPr="007A2BDC">
        <w:rPr>
          <w:b/>
          <w:kern w:val="1"/>
        </w:rPr>
        <w:t xml:space="preserve">2020/140 </w:t>
      </w:r>
      <w:r>
        <w:rPr>
          <w:b/>
          <w:kern w:val="1"/>
        </w:rPr>
        <w:t>To receive a report from the Copeman Centre – Cllr Mrs Woodhouse</w:t>
      </w:r>
      <w:r w:rsidRPr="001B5371">
        <w:t xml:space="preserve">       </w:t>
      </w:r>
    </w:p>
    <w:p w:rsidR="00902859" w:rsidRPr="001B5371" w:rsidRDefault="00902859" w:rsidP="001B5371">
      <w:pPr>
        <w:spacing w:after="0" w:line="240" w:lineRule="auto"/>
        <w:rPr>
          <w:rFonts w:cs="Helvetica"/>
        </w:rPr>
      </w:pPr>
      <w:r w:rsidRPr="001B5371">
        <w:rPr>
          <w:rFonts w:cs="Helvetica"/>
        </w:rPr>
        <w:t>The Annual Report was circulated to the Trustees</w:t>
      </w:r>
    </w:p>
    <w:p w:rsidR="00902859" w:rsidRPr="001B5371" w:rsidRDefault="00902859" w:rsidP="001B5371">
      <w:pPr>
        <w:spacing w:after="0" w:line="240" w:lineRule="auto"/>
        <w:rPr>
          <w:rFonts w:cs="Helvetica"/>
        </w:rPr>
      </w:pPr>
      <w:r w:rsidRPr="001B5371">
        <w:rPr>
          <w:rFonts w:cs="Helvetica"/>
        </w:rPr>
        <w:t>The AGM due  in May/June had not taken place due to Covid -19.  A Date has been planned for 15th September 2020 at 7pm.</w:t>
      </w:r>
    </w:p>
    <w:p w:rsidR="00902859" w:rsidRPr="001B5371" w:rsidRDefault="00902859" w:rsidP="001B5371">
      <w:pPr>
        <w:spacing w:after="0" w:line="240" w:lineRule="auto"/>
        <w:rPr>
          <w:rFonts w:cs="Helvetica"/>
        </w:rPr>
      </w:pPr>
      <w:r w:rsidRPr="001B5371">
        <w:rPr>
          <w:rFonts w:cs="Helvetica"/>
        </w:rPr>
        <w:t>Re-opening of the Copeman centre following Covid 19 was discussed and after consideration it was agreed not to open at this time.</w:t>
      </w:r>
    </w:p>
    <w:p w:rsidR="00902859" w:rsidRDefault="00902859" w:rsidP="001B5371">
      <w:pPr>
        <w:spacing w:after="0" w:line="240" w:lineRule="auto"/>
        <w:rPr>
          <w:rFonts w:ascii="Agency FB" w:hAnsi="Agency FB" w:cs="Helvetica"/>
        </w:rPr>
      </w:pPr>
      <w:r w:rsidRPr="001B5371">
        <w:rPr>
          <w:rFonts w:cs="Helvetica"/>
        </w:rPr>
        <w:t>The Chairman Jean Dawson tendered her resignation and Jim Cooper was elected as Chairman</w:t>
      </w:r>
      <w:r w:rsidRPr="001B5371">
        <w:rPr>
          <w:rFonts w:ascii="Agency FB" w:hAnsi="Agency FB" w:cs="Helvetica"/>
        </w:rPr>
        <w:t>.</w:t>
      </w:r>
    </w:p>
    <w:p w:rsidR="00902859" w:rsidRDefault="00902859" w:rsidP="001B5371">
      <w:pPr>
        <w:spacing w:after="0" w:line="240" w:lineRule="auto"/>
        <w:rPr>
          <w:rFonts w:ascii="Agency FB" w:hAnsi="Agency FB" w:cs="Helvetica"/>
        </w:rPr>
      </w:pPr>
    </w:p>
    <w:p w:rsidR="00902859" w:rsidRDefault="00902859" w:rsidP="001B5371">
      <w:pPr>
        <w:spacing w:after="0" w:line="240" w:lineRule="auto"/>
        <w:rPr>
          <w:rFonts w:cs="Helvetica"/>
          <w:b/>
        </w:rPr>
      </w:pPr>
      <w:r w:rsidRPr="00B87FA2">
        <w:rPr>
          <w:rFonts w:cs="Helvetica"/>
          <w:b/>
        </w:rPr>
        <w:t>2020/141</w:t>
      </w:r>
      <w:r>
        <w:rPr>
          <w:rFonts w:cs="Helvetica"/>
          <w:b/>
        </w:rPr>
        <w:t xml:space="preserve"> To invite public participation</w:t>
      </w:r>
    </w:p>
    <w:p w:rsidR="00902859" w:rsidRDefault="00902859" w:rsidP="001B5371">
      <w:pPr>
        <w:spacing w:after="0" w:line="240" w:lineRule="auto"/>
        <w:rPr>
          <w:rFonts w:cs="Helvetica"/>
        </w:rPr>
      </w:pPr>
      <w:r w:rsidRPr="000C0B04">
        <w:rPr>
          <w:rFonts w:cs="Helvetica"/>
        </w:rPr>
        <w:t>A member</w:t>
      </w:r>
      <w:r>
        <w:rPr>
          <w:rFonts w:cs="Helvetica"/>
        </w:rPr>
        <w:t xml:space="preserve"> of the public reported that there had been strong interest in the Bee Orchid project on part of the open ground off Garden Close.</w:t>
      </w:r>
    </w:p>
    <w:p w:rsidR="00902859" w:rsidRDefault="00902859" w:rsidP="001B5371">
      <w:pPr>
        <w:spacing w:after="0" w:line="240" w:lineRule="auto"/>
        <w:rPr>
          <w:rFonts w:cs="Helvetica"/>
          <w:b/>
        </w:rPr>
      </w:pPr>
      <w:r w:rsidRPr="000C0B04">
        <w:rPr>
          <w:rFonts w:cs="Helvetica"/>
          <w:b/>
        </w:rPr>
        <w:t>2020/142</w:t>
      </w:r>
      <w:r>
        <w:rPr>
          <w:rFonts w:cs="Helvetica"/>
          <w:b/>
        </w:rPr>
        <w:t xml:space="preserve"> Any other business – for discussion only.  No items can be decided under this item</w:t>
      </w:r>
    </w:p>
    <w:p w:rsidR="00902859" w:rsidRDefault="00902859" w:rsidP="001B5371">
      <w:pPr>
        <w:spacing w:after="0" w:line="240" w:lineRule="auto"/>
        <w:rPr>
          <w:rFonts w:cs="Helvetica"/>
        </w:rPr>
      </w:pPr>
      <w:r w:rsidRPr="000C0B04">
        <w:rPr>
          <w:rFonts w:cs="Helvetica"/>
        </w:rPr>
        <w:t>Cllr</w:t>
      </w:r>
      <w:r>
        <w:rPr>
          <w:rFonts w:cs="Helvetica"/>
        </w:rPr>
        <w:t xml:space="preserve"> Moulton asked for councillors’ opinions on the feasibility of running the Briston Yard Sales on the first Sunday in September.  The Briston Pavilion would not be open and stall holders would be asked to sell maps. There were concerns from councillors about bringing a lot of people into the village and the possibility of them being in close proximity round stalls.  Although the yard sales are seen as a good thing for the village because of the uncertainty over Covid 19 it was decided to consider this again in Spring 2021.</w:t>
      </w:r>
    </w:p>
    <w:p w:rsidR="00902859" w:rsidRDefault="00902859" w:rsidP="001B5371">
      <w:pPr>
        <w:spacing w:after="0" w:line="240" w:lineRule="auto"/>
        <w:rPr>
          <w:rFonts w:cs="Helvetica"/>
        </w:rPr>
      </w:pPr>
    </w:p>
    <w:p w:rsidR="00902859" w:rsidRDefault="00902859" w:rsidP="001B5371">
      <w:pPr>
        <w:spacing w:after="0" w:line="240" w:lineRule="auto"/>
        <w:rPr>
          <w:rFonts w:cs="Helvetica"/>
          <w:b/>
        </w:rPr>
      </w:pPr>
      <w:r>
        <w:rPr>
          <w:rFonts w:cs="Helvetica"/>
        </w:rPr>
        <w:t xml:space="preserve"> </w:t>
      </w:r>
      <w:r>
        <w:rPr>
          <w:rFonts w:cs="Helvetica"/>
          <w:b/>
        </w:rPr>
        <w:t>2020/143 To consider a resolution to exclude the press and public from the meeting in accordance with the Public Bodies (Admission to Meetings) Act 1960s.1 in order to discuss a confidential employment matter and confidential Trust matter.</w:t>
      </w:r>
    </w:p>
    <w:p w:rsidR="00902859" w:rsidRDefault="00902859" w:rsidP="001B5371">
      <w:pPr>
        <w:spacing w:after="0" w:line="240" w:lineRule="auto"/>
        <w:rPr>
          <w:rFonts w:cs="Helvetica"/>
          <w:b/>
        </w:rPr>
      </w:pPr>
      <w:r w:rsidRPr="000C0B04">
        <w:rPr>
          <w:rFonts w:cs="Helvetica"/>
        </w:rPr>
        <w:t>Propose</w:t>
      </w:r>
      <w:r>
        <w:rPr>
          <w:rFonts w:cs="Helvetica"/>
        </w:rPr>
        <w:t>d by Cllr Girling.  Seconded by Cllr Mrs Woodhouse.</w:t>
      </w:r>
      <w:r>
        <w:rPr>
          <w:rFonts w:cs="Helvetica"/>
        </w:rPr>
        <w:tab/>
      </w:r>
      <w:r>
        <w:rPr>
          <w:rFonts w:cs="Helvetica"/>
        </w:rPr>
        <w:tab/>
      </w:r>
      <w:r>
        <w:rPr>
          <w:rFonts w:cs="Helvetica"/>
        </w:rPr>
        <w:tab/>
      </w:r>
      <w:r>
        <w:rPr>
          <w:rFonts w:cs="Helvetica"/>
          <w:b/>
        </w:rPr>
        <w:t>Approved</w:t>
      </w:r>
    </w:p>
    <w:p w:rsidR="00902859" w:rsidRDefault="00902859" w:rsidP="001B5371">
      <w:pPr>
        <w:spacing w:after="0" w:line="240" w:lineRule="auto"/>
        <w:rPr>
          <w:rFonts w:cs="Helvetica"/>
          <w:b/>
        </w:rPr>
      </w:pPr>
    </w:p>
    <w:p w:rsidR="00902859" w:rsidRDefault="00902859" w:rsidP="001B5371">
      <w:pPr>
        <w:spacing w:after="0" w:line="240" w:lineRule="auto"/>
        <w:rPr>
          <w:rFonts w:cs="Helvetica"/>
          <w:b/>
        </w:rPr>
      </w:pPr>
      <w:r>
        <w:rPr>
          <w:rFonts w:cs="Helvetica"/>
          <w:b/>
        </w:rPr>
        <w:t>2020/144 To discuss and approve the appraisal scheme for Briston Parish Council employees.</w:t>
      </w:r>
    </w:p>
    <w:p w:rsidR="00902859" w:rsidRDefault="00902859" w:rsidP="001B5371">
      <w:pPr>
        <w:spacing w:after="0" w:line="240" w:lineRule="auto"/>
        <w:rPr>
          <w:rFonts w:cs="Helvetica"/>
          <w:b/>
        </w:rPr>
      </w:pPr>
      <w:r w:rsidRPr="000C0B04">
        <w:rPr>
          <w:rFonts w:cs="Helvetica"/>
        </w:rPr>
        <w:t>Propo</w:t>
      </w:r>
      <w:r>
        <w:rPr>
          <w:rFonts w:cs="Helvetica"/>
        </w:rPr>
        <w:t>sed by Cllr Girling.  Seconded by Cllr Chilton.</w:t>
      </w:r>
      <w:r>
        <w:rPr>
          <w:rFonts w:cs="Helvetica"/>
        </w:rPr>
        <w:tab/>
      </w:r>
      <w:r>
        <w:rPr>
          <w:rFonts w:cs="Helvetica"/>
        </w:rPr>
        <w:tab/>
      </w:r>
      <w:r>
        <w:rPr>
          <w:rFonts w:cs="Helvetica"/>
        </w:rPr>
        <w:tab/>
      </w:r>
      <w:r>
        <w:rPr>
          <w:rFonts w:cs="Helvetica"/>
        </w:rPr>
        <w:tab/>
      </w:r>
      <w:r>
        <w:rPr>
          <w:rFonts w:cs="Helvetica"/>
          <w:b/>
        </w:rPr>
        <w:t>Approved</w:t>
      </w:r>
    </w:p>
    <w:p w:rsidR="00902859" w:rsidRDefault="00902859" w:rsidP="001B5371">
      <w:pPr>
        <w:spacing w:after="0" w:line="240" w:lineRule="auto"/>
        <w:rPr>
          <w:rFonts w:cs="Helvetica"/>
          <w:b/>
        </w:rPr>
      </w:pPr>
    </w:p>
    <w:p w:rsidR="00902859" w:rsidRDefault="00902859" w:rsidP="001B5371">
      <w:pPr>
        <w:spacing w:after="0" w:line="240" w:lineRule="auto"/>
        <w:rPr>
          <w:rFonts w:cs="Helvetica"/>
          <w:b/>
        </w:rPr>
      </w:pPr>
      <w:r>
        <w:rPr>
          <w:rFonts w:cs="Helvetica"/>
          <w:b/>
        </w:rPr>
        <w:t xml:space="preserve">2020/145 Date of next meeting Monday 7 September 2020 </w:t>
      </w:r>
    </w:p>
    <w:p w:rsidR="00902859" w:rsidRDefault="00902859" w:rsidP="001B5371">
      <w:pPr>
        <w:spacing w:after="0" w:line="240" w:lineRule="auto"/>
        <w:rPr>
          <w:rFonts w:cs="Helvetica"/>
          <w:b/>
        </w:rPr>
      </w:pPr>
    </w:p>
    <w:p w:rsidR="00902859" w:rsidRDefault="00902859" w:rsidP="001B5371">
      <w:pPr>
        <w:spacing w:after="0" w:line="240" w:lineRule="auto"/>
        <w:rPr>
          <w:rFonts w:cs="Helvetica"/>
          <w:b/>
        </w:rPr>
      </w:pPr>
      <w:r>
        <w:rPr>
          <w:rFonts w:cs="Helvetica"/>
          <w:b/>
        </w:rPr>
        <w:t>The meeting closed at 9.23pm</w:t>
      </w:r>
    </w:p>
    <w:p w:rsidR="00902859" w:rsidRDefault="00902859" w:rsidP="001B5371">
      <w:pPr>
        <w:spacing w:after="0" w:line="240" w:lineRule="auto"/>
        <w:rPr>
          <w:rFonts w:cs="Helvetica"/>
          <w:b/>
        </w:rPr>
      </w:pPr>
    </w:p>
    <w:p w:rsidR="00902859" w:rsidRDefault="00902859" w:rsidP="001B5371">
      <w:pPr>
        <w:spacing w:after="0" w:line="240" w:lineRule="auto"/>
        <w:rPr>
          <w:rFonts w:cs="Helvetica"/>
          <w:b/>
        </w:rPr>
      </w:pPr>
    </w:p>
    <w:p w:rsidR="00902859" w:rsidRDefault="00902859" w:rsidP="001B5371">
      <w:pPr>
        <w:spacing w:after="0" w:line="240" w:lineRule="auto"/>
        <w:rPr>
          <w:rFonts w:cs="Helvetica"/>
          <w:b/>
        </w:rPr>
      </w:pPr>
    </w:p>
    <w:p w:rsidR="00902859" w:rsidRDefault="00902859" w:rsidP="001B5371">
      <w:pPr>
        <w:spacing w:after="0" w:line="240" w:lineRule="auto"/>
        <w:rPr>
          <w:rFonts w:cs="Helvetica"/>
          <w:b/>
        </w:rPr>
      </w:pPr>
    </w:p>
    <w:p w:rsidR="00902859" w:rsidRDefault="00902859" w:rsidP="001B5371">
      <w:pPr>
        <w:spacing w:after="0" w:line="240" w:lineRule="auto"/>
        <w:rPr>
          <w:rFonts w:cs="Helvetica"/>
          <w:b/>
        </w:rPr>
      </w:pPr>
      <w:r>
        <w:rPr>
          <w:rFonts w:cs="Helvetica"/>
          <w:b/>
        </w:rPr>
        <w:t>Signed:</w:t>
      </w:r>
    </w:p>
    <w:p w:rsidR="00902859" w:rsidRDefault="00902859" w:rsidP="001B5371">
      <w:pPr>
        <w:spacing w:after="0" w:line="240" w:lineRule="auto"/>
        <w:rPr>
          <w:rFonts w:cs="Helvetica"/>
          <w:b/>
        </w:rPr>
      </w:pPr>
    </w:p>
    <w:p w:rsidR="00902859" w:rsidRDefault="00902859" w:rsidP="001B5371">
      <w:pPr>
        <w:spacing w:after="0" w:line="240" w:lineRule="auto"/>
        <w:rPr>
          <w:rFonts w:cs="Helvetica"/>
          <w:b/>
        </w:rPr>
      </w:pPr>
    </w:p>
    <w:p w:rsidR="00902859" w:rsidRDefault="00902859" w:rsidP="001B5371">
      <w:pPr>
        <w:spacing w:after="0" w:line="240" w:lineRule="auto"/>
        <w:rPr>
          <w:rFonts w:cs="Helvetica"/>
          <w:b/>
        </w:rPr>
      </w:pPr>
    </w:p>
    <w:p w:rsidR="00902859" w:rsidRPr="000C0B04" w:rsidRDefault="00902859" w:rsidP="001B5371">
      <w:pPr>
        <w:spacing w:after="0" w:line="240" w:lineRule="auto"/>
        <w:rPr>
          <w:rFonts w:cs="Helvetica"/>
          <w:b/>
        </w:rPr>
      </w:pPr>
      <w:r>
        <w:rPr>
          <w:rFonts w:cs="Helvetica"/>
          <w:b/>
        </w:rPr>
        <w:t>Date:</w:t>
      </w:r>
    </w:p>
    <w:p w:rsidR="00902859" w:rsidRPr="00B87FA2" w:rsidRDefault="00902859" w:rsidP="001B5371">
      <w:pPr>
        <w:spacing w:after="0" w:line="240" w:lineRule="auto"/>
        <w:rPr>
          <w:rFonts w:cs="Helvetica"/>
        </w:rPr>
      </w:pPr>
    </w:p>
    <w:p w:rsidR="00902859" w:rsidRPr="00AC7D53" w:rsidRDefault="00902859" w:rsidP="00897B96">
      <w:pPr>
        <w:suppressAutoHyphens/>
        <w:spacing w:after="0" w:line="240" w:lineRule="auto"/>
        <w:rPr>
          <w:b/>
          <w:bCs/>
        </w:rPr>
      </w:pPr>
      <w:r>
        <w:t xml:space="preserve">           </w:t>
      </w:r>
      <w:r w:rsidRPr="00AC7D53">
        <w:rPr>
          <w:b/>
          <w:bCs/>
        </w:rPr>
        <w:tab/>
      </w:r>
      <w:r w:rsidRPr="00AC7D53">
        <w:rPr>
          <w:b/>
          <w:bCs/>
        </w:rPr>
        <w:tab/>
      </w:r>
      <w:r w:rsidRPr="00AC7D53">
        <w:rPr>
          <w:b/>
          <w:bCs/>
        </w:rPr>
        <w:tab/>
      </w:r>
    </w:p>
    <w:sectPr w:rsidR="00902859" w:rsidRPr="00AC7D53"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2859" w:rsidRDefault="00902859" w:rsidP="006422A5">
      <w:pPr>
        <w:spacing w:after="0" w:line="240" w:lineRule="auto"/>
      </w:pPr>
      <w:r>
        <w:separator/>
      </w:r>
    </w:p>
  </w:endnote>
  <w:endnote w:type="continuationSeparator" w:id="0">
    <w:p w:rsidR="00902859" w:rsidRDefault="00902859"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85">
    <w:altName w:val="Calibri"/>
    <w:panose1 w:val="00000000000000000000"/>
    <w:charset w:val="00"/>
    <w:family w:val="auto"/>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2859" w:rsidRDefault="00902859">
    <w:pPr>
      <w:pStyle w:val="Footer"/>
    </w:pPr>
    <w:r>
      <w:t xml:space="preserve">These minutes are unconfirmed until approved by Briston Parish Council  </w:t>
    </w:r>
    <w:r>
      <w:fldChar w:fldCharType="begin"/>
    </w:r>
    <w:r>
      <w:instrText xml:space="preserve"> PAGE   \* MERGEFORMAT </w:instrText>
    </w:r>
    <w:r>
      <w:fldChar w:fldCharType="separate"/>
    </w:r>
    <w:r>
      <w:rPr>
        <w:noProof/>
      </w:rPr>
      <w:t>1</w:t>
    </w:r>
    <w:r>
      <w:fldChar w:fldCharType="end"/>
    </w:r>
  </w:p>
  <w:p w:rsidR="00902859" w:rsidRDefault="0090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2859" w:rsidRDefault="00902859" w:rsidP="006422A5">
      <w:pPr>
        <w:spacing w:after="0" w:line="240" w:lineRule="auto"/>
      </w:pPr>
      <w:r>
        <w:separator/>
      </w:r>
    </w:p>
  </w:footnote>
  <w:footnote w:type="continuationSeparator" w:id="0">
    <w:p w:rsidR="00902859" w:rsidRDefault="00902859"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E1535"/>
    <w:multiLevelType w:val="hybridMultilevel"/>
    <w:tmpl w:val="A8D45B40"/>
    <w:lvl w:ilvl="0" w:tplc="0809000F">
      <w:start w:val="1"/>
      <w:numFmt w:val="decimal"/>
      <w:lvlText w:val="%1."/>
      <w:lvlJc w:val="left"/>
      <w:pPr>
        <w:ind w:left="768" w:hanging="360"/>
      </w:pPr>
      <w:rPr>
        <w:rFonts w:cs="Times New Roman"/>
      </w:rPr>
    </w:lvl>
    <w:lvl w:ilvl="1" w:tplc="08090019" w:tentative="1">
      <w:start w:val="1"/>
      <w:numFmt w:val="lowerLetter"/>
      <w:lvlText w:val="%2."/>
      <w:lvlJc w:val="left"/>
      <w:pPr>
        <w:ind w:left="1488" w:hanging="360"/>
      </w:pPr>
      <w:rPr>
        <w:rFonts w:cs="Times New Roman"/>
      </w:rPr>
    </w:lvl>
    <w:lvl w:ilvl="2" w:tplc="0809001B" w:tentative="1">
      <w:start w:val="1"/>
      <w:numFmt w:val="lowerRoman"/>
      <w:lvlText w:val="%3."/>
      <w:lvlJc w:val="right"/>
      <w:pPr>
        <w:ind w:left="2208" w:hanging="180"/>
      </w:pPr>
      <w:rPr>
        <w:rFonts w:cs="Times New Roman"/>
      </w:rPr>
    </w:lvl>
    <w:lvl w:ilvl="3" w:tplc="0809000F" w:tentative="1">
      <w:start w:val="1"/>
      <w:numFmt w:val="decimal"/>
      <w:lvlText w:val="%4."/>
      <w:lvlJc w:val="left"/>
      <w:pPr>
        <w:ind w:left="2928" w:hanging="360"/>
      </w:pPr>
      <w:rPr>
        <w:rFonts w:cs="Times New Roman"/>
      </w:rPr>
    </w:lvl>
    <w:lvl w:ilvl="4" w:tplc="08090019" w:tentative="1">
      <w:start w:val="1"/>
      <w:numFmt w:val="lowerLetter"/>
      <w:lvlText w:val="%5."/>
      <w:lvlJc w:val="left"/>
      <w:pPr>
        <w:ind w:left="3648" w:hanging="360"/>
      </w:pPr>
      <w:rPr>
        <w:rFonts w:cs="Times New Roman"/>
      </w:rPr>
    </w:lvl>
    <w:lvl w:ilvl="5" w:tplc="0809001B" w:tentative="1">
      <w:start w:val="1"/>
      <w:numFmt w:val="lowerRoman"/>
      <w:lvlText w:val="%6."/>
      <w:lvlJc w:val="right"/>
      <w:pPr>
        <w:ind w:left="4368" w:hanging="180"/>
      </w:pPr>
      <w:rPr>
        <w:rFonts w:cs="Times New Roman"/>
      </w:rPr>
    </w:lvl>
    <w:lvl w:ilvl="6" w:tplc="0809000F" w:tentative="1">
      <w:start w:val="1"/>
      <w:numFmt w:val="decimal"/>
      <w:lvlText w:val="%7."/>
      <w:lvlJc w:val="left"/>
      <w:pPr>
        <w:ind w:left="5088" w:hanging="360"/>
      </w:pPr>
      <w:rPr>
        <w:rFonts w:cs="Times New Roman"/>
      </w:rPr>
    </w:lvl>
    <w:lvl w:ilvl="7" w:tplc="08090019" w:tentative="1">
      <w:start w:val="1"/>
      <w:numFmt w:val="lowerLetter"/>
      <w:lvlText w:val="%8."/>
      <w:lvlJc w:val="left"/>
      <w:pPr>
        <w:ind w:left="5808" w:hanging="360"/>
      </w:pPr>
      <w:rPr>
        <w:rFonts w:cs="Times New Roman"/>
      </w:rPr>
    </w:lvl>
    <w:lvl w:ilvl="8" w:tplc="0809001B" w:tentative="1">
      <w:start w:val="1"/>
      <w:numFmt w:val="lowerRoman"/>
      <w:lvlText w:val="%9."/>
      <w:lvlJc w:val="right"/>
      <w:pPr>
        <w:ind w:left="6528" w:hanging="180"/>
      </w:pPr>
      <w:rPr>
        <w:rFonts w:cs="Times New Roman"/>
      </w:rPr>
    </w:lvl>
  </w:abstractNum>
  <w:abstractNum w:abstractNumId="1"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324A2"/>
    <w:multiLevelType w:val="hybridMultilevel"/>
    <w:tmpl w:val="222C4B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0AE4"/>
    <w:rsid w:val="00011FAD"/>
    <w:rsid w:val="0001713C"/>
    <w:rsid w:val="00043C40"/>
    <w:rsid w:val="0005650A"/>
    <w:rsid w:val="000713B4"/>
    <w:rsid w:val="000A67DB"/>
    <w:rsid w:val="000C0B04"/>
    <w:rsid w:val="000F712F"/>
    <w:rsid w:val="00112334"/>
    <w:rsid w:val="0017563F"/>
    <w:rsid w:val="001821B4"/>
    <w:rsid w:val="0018325A"/>
    <w:rsid w:val="00183571"/>
    <w:rsid w:val="001A1EFA"/>
    <w:rsid w:val="001A4B5D"/>
    <w:rsid w:val="001A4C0E"/>
    <w:rsid w:val="001B5371"/>
    <w:rsid w:val="001E2B78"/>
    <w:rsid w:val="00201DC5"/>
    <w:rsid w:val="00203A18"/>
    <w:rsid w:val="00293F13"/>
    <w:rsid w:val="002D6835"/>
    <w:rsid w:val="002F0059"/>
    <w:rsid w:val="00302D25"/>
    <w:rsid w:val="00322E4F"/>
    <w:rsid w:val="00327864"/>
    <w:rsid w:val="00361BBF"/>
    <w:rsid w:val="003912F5"/>
    <w:rsid w:val="003E41A1"/>
    <w:rsid w:val="003F43E4"/>
    <w:rsid w:val="00406716"/>
    <w:rsid w:val="00427CE7"/>
    <w:rsid w:val="00466BEE"/>
    <w:rsid w:val="00476028"/>
    <w:rsid w:val="0048207D"/>
    <w:rsid w:val="00497B05"/>
    <w:rsid w:val="004A4C5F"/>
    <w:rsid w:val="004C077D"/>
    <w:rsid w:val="004C17C8"/>
    <w:rsid w:val="004E74AB"/>
    <w:rsid w:val="0051081F"/>
    <w:rsid w:val="00540321"/>
    <w:rsid w:val="0054383C"/>
    <w:rsid w:val="005576F3"/>
    <w:rsid w:val="005C7D9B"/>
    <w:rsid w:val="005D68B4"/>
    <w:rsid w:val="00606D83"/>
    <w:rsid w:val="006422A5"/>
    <w:rsid w:val="006642C4"/>
    <w:rsid w:val="006B3F33"/>
    <w:rsid w:val="006C614B"/>
    <w:rsid w:val="006E33FC"/>
    <w:rsid w:val="006F469B"/>
    <w:rsid w:val="007309FE"/>
    <w:rsid w:val="00732618"/>
    <w:rsid w:val="00782DA8"/>
    <w:rsid w:val="007A2BDC"/>
    <w:rsid w:val="007B3603"/>
    <w:rsid w:val="007C27F6"/>
    <w:rsid w:val="007E001E"/>
    <w:rsid w:val="007F197C"/>
    <w:rsid w:val="008259BD"/>
    <w:rsid w:val="008727D5"/>
    <w:rsid w:val="00897B96"/>
    <w:rsid w:val="008A035C"/>
    <w:rsid w:val="008A4AF8"/>
    <w:rsid w:val="00902859"/>
    <w:rsid w:val="00937D81"/>
    <w:rsid w:val="009747F7"/>
    <w:rsid w:val="00982559"/>
    <w:rsid w:val="009B5966"/>
    <w:rsid w:val="00A3188A"/>
    <w:rsid w:val="00A372E4"/>
    <w:rsid w:val="00A421A9"/>
    <w:rsid w:val="00A80AB4"/>
    <w:rsid w:val="00A94088"/>
    <w:rsid w:val="00AB09B4"/>
    <w:rsid w:val="00AC7D53"/>
    <w:rsid w:val="00B12205"/>
    <w:rsid w:val="00B24410"/>
    <w:rsid w:val="00B43B06"/>
    <w:rsid w:val="00B87763"/>
    <w:rsid w:val="00B87FA2"/>
    <w:rsid w:val="00BB3ABA"/>
    <w:rsid w:val="00BD22AF"/>
    <w:rsid w:val="00BF1FDC"/>
    <w:rsid w:val="00C22675"/>
    <w:rsid w:val="00C63BC4"/>
    <w:rsid w:val="00CB15B0"/>
    <w:rsid w:val="00CC218B"/>
    <w:rsid w:val="00CF75B2"/>
    <w:rsid w:val="00D22468"/>
    <w:rsid w:val="00D25D14"/>
    <w:rsid w:val="00DF4AA9"/>
    <w:rsid w:val="00E24018"/>
    <w:rsid w:val="00E50448"/>
    <w:rsid w:val="00E523F5"/>
    <w:rsid w:val="00E53E5C"/>
    <w:rsid w:val="00E63D2D"/>
    <w:rsid w:val="00E77DF1"/>
    <w:rsid w:val="00E8514B"/>
    <w:rsid w:val="00EA6A18"/>
    <w:rsid w:val="00EC5E90"/>
    <w:rsid w:val="00EE0AE4"/>
    <w:rsid w:val="00F1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EC35DFF-5DC1-4439-BDB6-A145BC81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table" w:styleId="TableGrid">
    <w:name w:val="Table Grid"/>
    <w:basedOn w:val="TableNormal"/>
    <w:uiPriority w:val="99"/>
    <w:locked/>
    <w:rsid w:val="006B3F3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8abfb43yiv5273546056ydp384267eamsonormal">
    <w:name w:val="ydpa8abfb43yiv5273546056ydp384267eamsonormal"/>
    <w:basedOn w:val="Normal"/>
    <w:uiPriority w:val="99"/>
    <w:rsid w:val="00D25D1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6417">
      <w:marLeft w:val="0"/>
      <w:marRight w:val="0"/>
      <w:marTop w:val="0"/>
      <w:marBottom w:val="0"/>
      <w:divBdr>
        <w:top w:val="none" w:sz="0" w:space="0" w:color="auto"/>
        <w:left w:val="none" w:sz="0" w:space="0" w:color="auto"/>
        <w:bottom w:val="none" w:sz="0" w:space="0" w:color="auto"/>
        <w:right w:val="none" w:sz="0" w:space="0" w:color="auto"/>
      </w:divBdr>
    </w:div>
    <w:div w:id="230236418">
      <w:marLeft w:val="0"/>
      <w:marRight w:val="0"/>
      <w:marTop w:val="0"/>
      <w:marBottom w:val="0"/>
      <w:divBdr>
        <w:top w:val="none" w:sz="0" w:space="0" w:color="auto"/>
        <w:left w:val="none" w:sz="0" w:space="0" w:color="auto"/>
        <w:bottom w:val="none" w:sz="0" w:space="0" w:color="auto"/>
        <w:right w:val="none" w:sz="0" w:space="0" w:color="auto"/>
      </w:divBdr>
    </w:div>
    <w:div w:id="23023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2550</Words>
  <Characters>14539</Characters>
  <Application>Microsoft Office Word</Application>
  <DocSecurity>0</DocSecurity>
  <Lines>121</Lines>
  <Paragraphs>34</Paragraphs>
  <ScaleCrop>false</ScaleCrop>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46</cp:revision>
  <cp:lastPrinted>2020-08-17T16:24:00Z</cp:lastPrinted>
  <dcterms:created xsi:type="dcterms:W3CDTF">2020-08-05T11:22:00Z</dcterms:created>
  <dcterms:modified xsi:type="dcterms:W3CDTF">2020-08-28T09:43:00Z</dcterms:modified>
</cp:coreProperties>
</file>