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5DF1"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3F22C569"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33FC2556"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14:paraId="6B312610"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14:paraId="578E1B23"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01B3FA24" w14:textId="77777777" w:rsidR="0049751F" w:rsidRPr="004E74AB" w:rsidRDefault="0049751F"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708FE42F" w14:textId="77777777" w:rsidR="0049751F" w:rsidRPr="004E74AB" w:rsidRDefault="0049751F"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5B31C640" w14:textId="77777777" w:rsidR="0049751F" w:rsidRDefault="0049751F" w:rsidP="004E74AB">
      <w:pPr>
        <w:suppressAutoHyphens/>
        <w:spacing w:after="0" w:line="240" w:lineRule="auto"/>
        <w:jc w:val="cente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1F8F7AAA" w14:textId="77777777" w:rsidR="0049751F" w:rsidRDefault="0049751F" w:rsidP="004E74AB">
      <w:pPr>
        <w:suppressAutoHyphens/>
        <w:spacing w:after="0" w:line="240" w:lineRule="auto"/>
        <w:jc w:val="center"/>
        <w:rPr>
          <w:rFonts w:ascii="Times New Roman" w:hAnsi="Times New Roman"/>
          <w:kern w:val="1"/>
          <w:sz w:val="28"/>
          <w:szCs w:val="28"/>
        </w:rPr>
      </w:pPr>
    </w:p>
    <w:p w14:paraId="5E61976F" w14:textId="77777777" w:rsidR="0049751F" w:rsidRDefault="0049751F" w:rsidP="005D6B77">
      <w:pPr>
        <w:suppressAutoHyphens/>
        <w:spacing w:after="0" w:line="240" w:lineRule="auto"/>
        <w:rPr>
          <w:kern w:val="1"/>
        </w:rPr>
      </w:pPr>
    </w:p>
    <w:p w14:paraId="60FB68B2" w14:textId="77777777" w:rsidR="0049751F" w:rsidRDefault="0049751F" w:rsidP="005D6B77">
      <w:pPr>
        <w:suppressAutoHyphens/>
        <w:spacing w:after="0" w:line="240" w:lineRule="auto"/>
        <w:rPr>
          <w:kern w:val="1"/>
        </w:rPr>
      </w:pPr>
      <w:r>
        <w:rPr>
          <w:kern w:val="1"/>
        </w:rPr>
        <w:t xml:space="preserve">Minutes of the Briston </w:t>
      </w:r>
      <w:r w:rsidRPr="005D6B77">
        <w:rPr>
          <w:kern w:val="1"/>
        </w:rPr>
        <w:t>Parish Council</w:t>
      </w:r>
      <w:r>
        <w:rPr>
          <w:kern w:val="1"/>
        </w:rPr>
        <w:t xml:space="preserve"> Personnel Committee held on Monday 26 October 2020 at 7pm.  Because of the lockdown due to the Coronavirus pandemic this meeting was held on Zoom and members joined from their places of residence.</w:t>
      </w:r>
    </w:p>
    <w:p w14:paraId="27EC59AB" w14:textId="77777777" w:rsidR="0049751F" w:rsidRDefault="0049751F" w:rsidP="005D6B77">
      <w:pPr>
        <w:suppressAutoHyphens/>
        <w:spacing w:after="0" w:line="240" w:lineRule="auto"/>
        <w:rPr>
          <w:kern w:val="1"/>
        </w:rPr>
      </w:pPr>
    </w:p>
    <w:p w14:paraId="3138C944" w14:textId="77777777" w:rsidR="0049751F" w:rsidRDefault="0049751F" w:rsidP="005D6B77">
      <w:pPr>
        <w:suppressAutoHyphens/>
        <w:spacing w:after="0" w:line="240" w:lineRule="auto"/>
        <w:rPr>
          <w:kern w:val="1"/>
        </w:rPr>
      </w:pPr>
      <w:r>
        <w:rPr>
          <w:kern w:val="1"/>
        </w:rPr>
        <w:t>Present:</w:t>
      </w:r>
      <w:r>
        <w:rPr>
          <w:kern w:val="1"/>
        </w:rPr>
        <w:tab/>
        <w:t>Cllr Ian Chilton</w:t>
      </w:r>
      <w:r>
        <w:rPr>
          <w:kern w:val="1"/>
        </w:rPr>
        <w:tab/>
      </w:r>
      <w:r>
        <w:rPr>
          <w:kern w:val="1"/>
        </w:rPr>
        <w:tab/>
      </w:r>
      <w:r>
        <w:rPr>
          <w:kern w:val="1"/>
        </w:rPr>
        <w:tab/>
        <w:t>Chairman</w:t>
      </w:r>
    </w:p>
    <w:p w14:paraId="6A8E0EDE" w14:textId="77777777" w:rsidR="0049751F" w:rsidRDefault="0049751F" w:rsidP="005D6B77">
      <w:pPr>
        <w:suppressAutoHyphens/>
        <w:spacing w:after="0" w:line="240" w:lineRule="auto"/>
        <w:rPr>
          <w:kern w:val="1"/>
        </w:rPr>
      </w:pPr>
      <w:r>
        <w:rPr>
          <w:kern w:val="1"/>
        </w:rPr>
        <w:tab/>
      </w:r>
      <w:r>
        <w:rPr>
          <w:kern w:val="1"/>
        </w:rPr>
        <w:tab/>
        <w:t>Cllr Pete Moulton</w:t>
      </w:r>
      <w:r>
        <w:rPr>
          <w:kern w:val="1"/>
        </w:rPr>
        <w:tab/>
      </w:r>
      <w:r>
        <w:rPr>
          <w:kern w:val="1"/>
        </w:rPr>
        <w:tab/>
        <w:t>Vice Chairman</w:t>
      </w:r>
    </w:p>
    <w:p w14:paraId="66DD3A54" w14:textId="77777777" w:rsidR="0049751F" w:rsidRDefault="0049751F" w:rsidP="005D6B77">
      <w:pPr>
        <w:suppressAutoHyphens/>
        <w:spacing w:after="0" w:line="240" w:lineRule="auto"/>
        <w:rPr>
          <w:kern w:val="1"/>
        </w:rPr>
      </w:pPr>
      <w:r>
        <w:rPr>
          <w:kern w:val="1"/>
        </w:rPr>
        <w:tab/>
      </w:r>
      <w:r>
        <w:rPr>
          <w:kern w:val="1"/>
        </w:rPr>
        <w:tab/>
        <w:t xml:space="preserve">Cllr Matthew </w:t>
      </w:r>
      <w:proofErr w:type="spellStart"/>
      <w:r>
        <w:rPr>
          <w:kern w:val="1"/>
        </w:rPr>
        <w:t>Pickhaver</w:t>
      </w:r>
      <w:proofErr w:type="spellEnd"/>
    </w:p>
    <w:p w14:paraId="5013A6FE" w14:textId="77777777" w:rsidR="0049751F" w:rsidRDefault="0049751F" w:rsidP="005D6B77">
      <w:pPr>
        <w:suppressAutoHyphens/>
        <w:spacing w:after="0" w:line="240" w:lineRule="auto"/>
        <w:rPr>
          <w:kern w:val="1"/>
        </w:rPr>
      </w:pPr>
      <w:r>
        <w:rPr>
          <w:kern w:val="1"/>
        </w:rPr>
        <w:tab/>
      </w:r>
      <w:r>
        <w:rPr>
          <w:kern w:val="1"/>
        </w:rPr>
        <w:tab/>
        <w:t>Cllr Mrs Woodhouse</w:t>
      </w:r>
      <w:r>
        <w:rPr>
          <w:kern w:val="1"/>
        </w:rPr>
        <w:tab/>
      </w:r>
      <w:r>
        <w:rPr>
          <w:kern w:val="1"/>
        </w:rPr>
        <w:tab/>
        <w:t>Note taker</w:t>
      </w:r>
    </w:p>
    <w:p w14:paraId="1CFA4F7E" w14:textId="77777777" w:rsidR="0049751F" w:rsidRDefault="0049751F" w:rsidP="005D6B77">
      <w:pPr>
        <w:suppressAutoHyphens/>
        <w:spacing w:after="0" w:line="240" w:lineRule="auto"/>
        <w:rPr>
          <w:kern w:val="1"/>
        </w:rPr>
      </w:pPr>
    </w:p>
    <w:p w14:paraId="49C859DB" w14:textId="77777777" w:rsidR="0049751F" w:rsidRDefault="0049751F" w:rsidP="005D6B77">
      <w:pPr>
        <w:suppressAutoHyphens/>
        <w:spacing w:after="0" w:line="240" w:lineRule="auto"/>
        <w:rPr>
          <w:kern w:val="1"/>
        </w:rPr>
      </w:pPr>
      <w:r>
        <w:rPr>
          <w:kern w:val="1"/>
        </w:rPr>
        <w:t>In attendance:</w:t>
      </w:r>
      <w:r>
        <w:rPr>
          <w:kern w:val="1"/>
        </w:rPr>
        <w:tab/>
        <w:t xml:space="preserve">Cllr Graham </w:t>
      </w:r>
      <w:proofErr w:type="spellStart"/>
      <w:r>
        <w:rPr>
          <w:kern w:val="1"/>
        </w:rPr>
        <w:t>Pickhaver</w:t>
      </w:r>
      <w:proofErr w:type="spellEnd"/>
    </w:p>
    <w:p w14:paraId="262C1288" w14:textId="77777777" w:rsidR="0049751F" w:rsidRDefault="0049751F" w:rsidP="005D6B77">
      <w:pPr>
        <w:suppressAutoHyphens/>
        <w:spacing w:after="0" w:line="240" w:lineRule="auto"/>
        <w:rPr>
          <w:kern w:val="1"/>
        </w:rPr>
      </w:pPr>
    </w:p>
    <w:p w14:paraId="03CFBB6F" w14:textId="77777777" w:rsidR="0049751F" w:rsidRDefault="0049751F" w:rsidP="005D6B77">
      <w:pPr>
        <w:suppressAutoHyphens/>
        <w:spacing w:after="0" w:line="240" w:lineRule="auto"/>
        <w:rPr>
          <w:b/>
          <w:kern w:val="1"/>
        </w:rPr>
      </w:pPr>
      <w:r>
        <w:rPr>
          <w:b/>
          <w:kern w:val="1"/>
        </w:rPr>
        <w:t>2020/06 Apologies for absence</w:t>
      </w:r>
    </w:p>
    <w:p w14:paraId="53564480" w14:textId="77777777" w:rsidR="0049751F" w:rsidRDefault="0049751F" w:rsidP="005D6B77">
      <w:pPr>
        <w:suppressAutoHyphens/>
        <w:spacing w:after="0" w:line="240" w:lineRule="auto"/>
        <w:rPr>
          <w:kern w:val="1"/>
        </w:rPr>
      </w:pPr>
      <w:r>
        <w:rPr>
          <w:kern w:val="1"/>
        </w:rPr>
        <w:t>Cllr Ms Julie White and the clerk, Mrs Jenny English</w:t>
      </w:r>
    </w:p>
    <w:p w14:paraId="2F8EBEAA" w14:textId="77777777" w:rsidR="0049751F" w:rsidRDefault="0049751F" w:rsidP="005D6B77">
      <w:pPr>
        <w:suppressAutoHyphens/>
        <w:spacing w:after="0" w:line="240" w:lineRule="auto"/>
        <w:rPr>
          <w:kern w:val="1"/>
        </w:rPr>
      </w:pPr>
    </w:p>
    <w:p w14:paraId="12354345" w14:textId="77777777" w:rsidR="0049751F" w:rsidRDefault="0049751F" w:rsidP="005D6B77">
      <w:pPr>
        <w:suppressAutoHyphens/>
        <w:spacing w:after="0" w:line="240" w:lineRule="auto"/>
        <w:rPr>
          <w:b/>
          <w:kern w:val="1"/>
        </w:rPr>
      </w:pPr>
      <w:r>
        <w:rPr>
          <w:b/>
          <w:kern w:val="1"/>
        </w:rPr>
        <w:t>2020/07 To record declarations of interest from members on any items on the agenda</w:t>
      </w:r>
    </w:p>
    <w:p w14:paraId="20627ACC" w14:textId="77777777" w:rsidR="0049751F" w:rsidRDefault="0049751F" w:rsidP="005D6B77">
      <w:pPr>
        <w:suppressAutoHyphens/>
        <w:spacing w:after="0" w:line="240" w:lineRule="auto"/>
        <w:rPr>
          <w:kern w:val="1"/>
        </w:rPr>
      </w:pPr>
      <w:r>
        <w:rPr>
          <w:kern w:val="1"/>
        </w:rPr>
        <w:t>None</w:t>
      </w:r>
    </w:p>
    <w:p w14:paraId="7D0D9795" w14:textId="77777777" w:rsidR="0049751F" w:rsidRDefault="0049751F" w:rsidP="005D6B77">
      <w:pPr>
        <w:suppressAutoHyphens/>
        <w:spacing w:after="0" w:line="240" w:lineRule="auto"/>
        <w:rPr>
          <w:kern w:val="1"/>
        </w:rPr>
      </w:pPr>
    </w:p>
    <w:p w14:paraId="0D7D272B" w14:textId="77777777" w:rsidR="0049751F" w:rsidRDefault="0049751F" w:rsidP="005D6B77">
      <w:pPr>
        <w:suppressAutoHyphens/>
        <w:spacing w:after="0" w:line="240" w:lineRule="auto"/>
        <w:rPr>
          <w:b/>
          <w:kern w:val="1"/>
        </w:rPr>
      </w:pPr>
      <w:r w:rsidRPr="00C3033C">
        <w:rPr>
          <w:b/>
          <w:kern w:val="1"/>
        </w:rPr>
        <w:t xml:space="preserve">2020/08 To approve the minutes of the Personnel Committee meeting held on 13 July 2020 </w:t>
      </w:r>
      <w:r w:rsidRPr="00C3033C">
        <w:rPr>
          <w:b/>
          <w:kern w:val="1"/>
        </w:rPr>
        <w:tab/>
      </w:r>
    </w:p>
    <w:p w14:paraId="15544FCD" w14:textId="77777777" w:rsidR="0049751F" w:rsidRDefault="0049751F" w:rsidP="005D6B77">
      <w:pPr>
        <w:suppressAutoHyphens/>
        <w:spacing w:after="0" w:line="240" w:lineRule="auto"/>
        <w:rPr>
          <w:b/>
          <w:kern w:val="1"/>
        </w:rPr>
      </w:pPr>
      <w:r>
        <w:rPr>
          <w:kern w:val="1"/>
        </w:rPr>
        <w:t>Proposed by Cllr Mrs Woodhouse.  Seconded Cllr Moulton</w:t>
      </w:r>
      <w:r>
        <w:rPr>
          <w:kern w:val="1"/>
        </w:rPr>
        <w:tab/>
      </w:r>
      <w:r>
        <w:rPr>
          <w:kern w:val="1"/>
        </w:rPr>
        <w:tab/>
      </w:r>
      <w:r>
        <w:rPr>
          <w:kern w:val="1"/>
        </w:rPr>
        <w:tab/>
      </w:r>
      <w:r>
        <w:rPr>
          <w:b/>
          <w:kern w:val="1"/>
        </w:rPr>
        <w:t>Approved</w:t>
      </w:r>
    </w:p>
    <w:p w14:paraId="5E862145" w14:textId="77777777" w:rsidR="0049751F" w:rsidRDefault="0049751F" w:rsidP="005D6B77">
      <w:pPr>
        <w:suppressAutoHyphens/>
        <w:spacing w:after="0" w:line="240" w:lineRule="auto"/>
        <w:rPr>
          <w:b/>
          <w:kern w:val="1"/>
        </w:rPr>
      </w:pPr>
    </w:p>
    <w:p w14:paraId="5AB73DF0" w14:textId="77777777" w:rsidR="0049751F" w:rsidRDefault="0049751F" w:rsidP="005D6B77">
      <w:pPr>
        <w:suppressAutoHyphens/>
        <w:spacing w:after="0" w:line="240" w:lineRule="auto"/>
        <w:rPr>
          <w:b/>
          <w:kern w:val="1"/>
        </w:rPr>
      </w:pPr>
      <w:r>
        <w:rPr>
          <w:b/>
          <w:kern w:val="1"/>
        </w:rPr>
        <w:t xml:space="preserve">2020/09 To discuss matters arising from the Personnel Committee meeting held on 13 July 2020 </w:t>
      </w:r>
    </w:p>
    <w:p w14:paraId="42D01347" w14:textId="77777777" w:rsidR="0049751F" w:rsidRPr="00A33AD9" w:rsidRDefault="0049751F" w:rsidP="005D6B77">
      <w:pPr>
        <w:suppressAutoHyphens/>
        <w:spacing w:after="0" w:line="240" w:lineRule="auto"/>
        <w:rPr>
          <w:b/>
          <w:kern w:val="1"/>
        </w:rPr>
      </w:pPr>
      <w:r>
        <w:rPr>
          <w:kern w:val="1"/>
        </w:rPr>
        <w:t xml:space="preserve">The Staff Appraisal Scheme was approved by the full council and Cllrs Mrs Woodhouse and Graham </w:t>
      </w:r>
      <w:proofErr w:type="spellStart"/>
      <w:r>
        <w:rPr>
          <w:kern w:val="1"/>
        </w:rPr>
        <w:t>Pickhaver</w:t>
      </w:r>
      <w:proofErr w:type="spellEnd"/>
      <w:r>
        <w:rPr>
          <w:kern w:val="1"/>
        </w:rPr>
        <w:t xml:space="preserve"> were elected to carry out the appraisal for the clerk.  The clerk will carry out the appraisal for the handyman.  A time frame has to be agreed by all parties.</w:t>
      </w:r>
      <w:r>
        <w:rPr>
          <w:kern w:val="1"/>
        </w:rPr>
        <w:tab/>
        <w:t xml:space="preserve">         </w:t>
      </w:r>
      <w:r w:rsidRPr="00A33AD9">
        <w:rPr>
          <w:b/>
          <w:kern w:val="1"/>
        </w:rPr>
        <w:t xml:space="preserve">Action Cllrs G </w:t>
      </w:r>
      <w:proofErr w:type="spellStart"/>
      <w:r w:rsidRPr="00A33AD9">
        <w:rPr>
          <w:b/>
          <w:kern w:val="1"/>
        </w:rPr>
        <w:t>Pickhaver</w:t>
      </w:r>
      <w:proofErr w:type="spellEnd"/>
      <w:r w:rsidRPr="00A33AD9">
        <w:rPr>
          <w:b/>
          <w:kern w:val="1"/>
        </w:rPr>
        <w:t xml:space="preserve">/Mrs </w:t>
      </w:r>
      <w:r>
        <w:rPr>
          <w:b/>
          <w:kern w:val="1"/>
        </w:rPr>
        <w:t xml:space="preserve">    </w:t>
      </w:r>
      <w:r w:rsidRPr="00A33AD9">
        <w:rPr>
          <w:b/>
          <w:kern w:val="1"/>
        </w:rPr>
        <w:t>Woodhouse/Clerk</w:t>
      </w:r>
      <w:r w:rsidRPr="00A33AD9">
        <w:rPr>
          <w:b/>
          <w:kern w:val="1"/>
        </w:rPr>
        <w:tab/>
      </w:r>
      <w:r w:rsidRPr="00A33AD9">
        <w:rPr>
          <w:b/>
          <w:kern w:val="1"/>
        </w:rPr>
        <w:tab/>
      </w:r>
    </w:p>
    <w:p w14:paraId="438064A2" w14:textId="77777777" w:rsidR="0049751F" w:rsidRDefault="0049751F" w:rsidP="005D6B77">
      <w:pPr>
        <w:suppressAutoHyphens/>
        <w:spacing w:after="0" w:line="240" w:lineRule="auto"/>
        <w:rPr>
          <w:kern w:val="1"/>
        </w:rPr>
      </w:pPr>
      <w:r>
        <w:rPr>
          <w:kern w:val="1"/>
        </w:rPr>
        <w:t>The job description overview will form part of the staff appraisal.</w:t>
      </w:r>
    </w:p>
    <w:p w14:paraId="2FA16C86" w14:textId="77777777" w:rsidR="0049751F" w:rsidRDefault="0049751F" w:rsidP="005D6B77">
      <w:pPr>
        <w:suppressAutoHyphens/>
        <w:spacing w:after="0" w:line="240" w:lineRule="auto"/>
        <w:rPr>
          <w:kern w:val="1"/>
        </w:rPr>
      </w:pPr>
      <w:r>
        <w:rPr>
          <w:kern w:val="1"/>
        </w:rPr>
        <w:t>The review of duties to ensure all mandatory/specialist training/assessments are complete is covered under Risk Assessment, minute 2020/10.</w:t>
      </w:r>
    </w:p>
    <w:p w14:paraId="5ECD2A11" w14:textId="77777777" w:rsidR="0049751F" w:rsidRDefault="0049751F" w:rsidP="005D6B77">
      <w:pPr>
        <w:suppressAutoHyphens/>
        <w:spacing w:after="0" w:line="240" w:lineRule="auto"/>
        <w:rPr>
          <w:kern w:val="1"/>
        </w:rPr>
      </w:pPr>
    </w:p>
    <w:p w14:paraId="7FD3C2C3" w14:textId="77777777" w:rsidR="0049751F" w:rsidRDefault="0049751F" w:rsidP="005D6B77">
      <w:pPr>
        <w:suppressAutoHyphens/>
        <w:spacing w:after="0" w:line="240" w:lineRule="auto"/>
        <w:rPr>
          <w:b/>
          <w:kern w:val="1"/>
        </w:rPr>
      </w:pPr>
      <w:r>
        <w:rPr>
          <w:b/>
          <w:kern w:val="1"/>
        </w:rPr>
        <w:t>2020/10 To discuss and approve the Coronavirus (Covid-19) Council Recovery/Reopening Health Safety &amp; Fire Checklist/Risk Assessment</w:t>
      </w:r>
    </w:p>
    <w:p w14:paraId="79E3A4F4" w14:textId="77777777" w:rsidR="0049751F" w:rsidRDefault="0049751F" w:rsidP="005D6B77">
      <w:pPr>
        <w:suppressAutoHyphens/>
        <w:spacing w:after="0" w:line="240" w:lineRule="auto"/>
        <w:rPr>
          <w:kern w:val="1"/>
        </w:rPr>
      </w:pPr>
      <w:r>
        <w:rPr>
          <w:kern w:val="1"/>
        </w:rPr>
        <w:t>The committee discussed at length the draft Parish Council Risk Assessment and Covid-19 Risk Assessment.</w:t>
      </w:r>
    </w:p>
    <w:p w14:paraId="2D3C170F" w14:textId="77777777" w:rsidR="0049751F" w:rsidRPr="00A33AD9" w:rsidRDefault="0049751F" w:rsidP="005D6B77">
      <w:pPr>
        <w:suppressAutoHyphens/>
        <w:spacing w:after="0" w:line="240" w:lineRule="auto"/>
        <w:rPr>
          <w:b/>
          <w:kern w:val="1"/>
        </w:rPr>
      </w:pPr>
      <w:r>
        <w:rPr>
          <w:kern w:val="1"/>
        </w:rPr>
        <w:t>A list of actions was agreed in relation to the risk assessments.  Cllr Mrs Woodhouse to compile the list and these will be implemented by the parish clerk or Cllr Chilton.</w:t>
      </w:r>
      <w:r>
        <w:rPr>
          <w:kern w:val="1"/>
        </w:rPr>
        <w:tab/>
      </w:r>
      <w:r w:rsidRPr="00A33AD9">
        <w:rPr>
          <w:b/>
          <w:kern w:val="1"/>
        </w:rPr>
        <w:t>Action: Clerk/Cllr Chilton</w:t>
      </w:r>
    </w:p>
    <w:p w14:paraId="754D5C02" w14:textId="77777777" w:rsidR="0049751F" w:rsidRDefault="0049751F" w:rsidP="005D6B77">
      <w:pPr>
        <w:suppressAutoHyphens/>
        <w:spacing w:after="0" w:line="240" w:lineRule="auto"/>
        <w:rPr>
          <w:b/>
          <w:kern w:val="1"/>
        </w:rPr>
      </w:pPr>
      <w:r>
        <w:rPr>
          <w:kern w:val="1"/>
        </w:rPr>
        <w:t>Cllr Mrs Woodhouse to update the draft risk assessments accordingly ready for presentation to the full council meeting for adoption.</w:t>
      </w:r>
      <w:r>
        <w:rPr>
          <w:kern w:val="1"/>
        </w:rPr>
        <w:tab/>
      </w:r>
      <w:r>
        <w:rPr>
          <w:kern w:val="1"/>
        </w:rPr>
        <w:tab/>
      </w:r>
      <w:r>
        <w:rPr>
          <w:kern w:val="1"/>
        </w:rPr>
        <w:tab/>
      </w:r>
      <w:r>
        <w:rPr>
          <w:kern w:val="1"/>
        </w:rPr>
        <w:tab/>
        <w:t xml:space="preserve">         </w:t>
      </w:r>
      <w:r w:rsidRPr="00A33AD9">
        <w:rPr>
          <w:b/>
          <w:kern w:val="1"/>
        </w:rPr>
        <w:t>Action: Cllr Mrs Woodhouse</w:t>
      </w:r>
    </w:p>
    <w:p w14:paraId="33CFB675" w14:textId="77777777" w:rsidR="0049751F" w:rsidRDefault="0049751F" w:rsidP="005D6B77">
      <w:pPr>
        <w:suppressAutoHyphens/>
        <w:spacing w:after="0" w:line="240" w:lineRule="auto"/>
        <w:rPr>
          <w:b/>
          <w:kern w:val="1"/>
        </w:rPr>
      </w:pPr>
    </w:p>
    <w:p w14:paraId="4297788D" w14:textId="77777777" w:rsidR="0049751F" w:rsidRDefault="0049751F" w:rsidP="005D6B77">
      <w:pPr>
        <w:suppressAutoHyphens/>
        <w:spacing w:after="0" w:line="240" w:lineRule="auto"/>
        <w:rPr>
          <w:b/>
          <w:kern w:val="1"/>
        </w:rPr>
      </w:pPr>
    </w:p>
    <w:p w14:paraId="47F88F17" w14:textId="77777777" w:rsidR="0049751F" w:rsidRDefault="0049751F" w:rsidP="005D6B77">
      <w:pPr>
        <w:suppressAutoHyphens/>
        <w:spacing w:after="0" w:line="240" w:lineRule="auto"/>
        <w:rPr>
          <w:b/>
          <w:kern w:val="1"/>
        </w:rPr>
      </w:pPr>
    </w:p>
    <w:p w14:paraId="25964557" w14:textId="77777777" w:rsidR="0049751F" w:rsidRDefault="0049751F" w:rsidP="005D6B77">
      <w:pPr>
        <w:suppressAutoHyphens/>
        <w:spacing w:after="0" w:line="240" w:lineRule="auto"/>
        <w:rPr>
          <w:b/>
          <w:kern w:val="1"/>
        </w:rPr>
      </w:pPr>
      <w:r>
        <w:rPr>
          <w:b/>
          <w:kern w:val="1"/>
        </w:rPr>
        <w:t>2020/11 To invite public participation</w:t>
      </w:r>
    </w:p>
    <w:p w14:paraId="10EEE83C" w14:textId="77777777" w:rsidR="0049751F" w:rsidRDefault="0049751F" w:rsidP="005D6B77">
      <w:pPr>
        <w:suppressAutoHyphens/>
        <w:spacing w:after="0" w:line="240" w:lineRule="auto"/>
        <w:rPr>
          <w:kern w:val="1"/>
        </w:rPr>
      </w:pPr>
      <w:r w:rsidRPr="00E5673A">
        <w:rPr>
          <w:kern w:val="1"/>
        </w:rPr>
        <w:t xml:space="preserve">No members of the public present </w:t>
      </w:r>
    </w:p>
    <w:p w14:paraId="3850002B" w14:textId="77777777" w:rsidR="0049751F" w:rsidRDefault="0049751F" w:rsidP="005D6B77">
      <w:pPr>
        <w:suppressAutoHyphens/>
        <w:spacing w:after="0" w:line="240" w:lineRule="auto"/>
        <w:rPr>
          <w:kern w:val="1"/>
        </w:rPr>
      </w:pPr>
      <w:r>
        <w:rPr>
          <w:kern w:val="1"/>
        </w:rPr>
        <w:t>The meeting closed at 19.45</w:t>
      </w:r>
    </w:p>
    <w:p w14:paraId="70233833" w14:textId="77777777" w:rsidR="0049751F" w:rsidRDefault="0049751F" w:rsidP="005D6B77">
      <w:pPr>
        <w:suppressAutoHyphens/>
        <w:spacing w:after="0" w:line="240" w:lineRule="auto"/>
        <w:rPr>
          <w:kern w:val="1"/>
        </w:rPr>
      </w:pPr>
    </w:p>
    <w:p w14:paraId="123000C7" w14:textId="77777777" w:rsidR="0049751F" w:rsidRDefault="0049751F" w:rsidP="005D6B77">
      <w:pPr>
        <w:suppressAutoHyphens/>
        <w:spacing w:after="0" w:line="240" w:lineRule="auto"/>
        <w:rPr>
          <w:kern w:val="1"/>
        </w:rPr>
      </w:pPr>
    </w:p>
    <w:p w14:paraId="569A9CB2" w14:textId="77777777" w:rsidR="0049751F" w:rsidRDefault="0049751F" w:rsidP="005D6B77">
      <w:pPr>
        <w:suppressAutoHyphens/>
        <w:spacing w:after="0" w:line="240" w:lineRule="auto"/>
        <w:rPr>
          <w:kern w:val="1"/>
        </w:rPr>
      </w:pPr>
      <w:r>
        <w:rPr>
          <w:kern w:val="1"/>
        </w:rPr>
        <w:t>Signed:</w:t>
      </w:r>
    </w:p>
    <w:p w14:paraId="047A40AB" w14:textId="77777777" w:rsidR="0049751F" w:rsidRDefault="0049751F" w:rsidP="005D6B77">
      <w:pPr>
        <w:suppressAutoHyphens/>
        <w:spacing w:after="0" w:line="240" w:lineRule="auto"/>
        <w:rPr>
          <w:kern w:val="1"/>
        </w:rPr>
      </w:pPr>
    </w:p>
    <w:p w14:paraId="610F9817" w14:textId="77777777" w:rsidR="0049751F" w:rsidRDefault="0049751F" w:rsidP="005D6B77">
      <w:pPr>
        <w:suppressAutoHyphens/>
        <w:spacing w:after="0" w:line="240" w:lineRule="auto"/>
        <w:rPr>
          <w:kern w:val="1"/>
        </w:rPr>
      </w:pPr>
    </w:p>
    <w:p w14:paraId="2E4A9E7F" w14:textId="77777777" w:rsidR="0049751F" w:rsidRDefault="0049751F" w:rsidP="005D6B77">
      <w:pPr>
        <w:suppressAutoHyphens/>
        <w:spacing w:after="0" w:line="240" w:lineRule="auto"/>
        <w:rPr>
          <w:kern w:val="1"/>
        </w:rPr>
      </w:pPr>
    </w:p>
    <w:p w14:paraId="7FAF3670" w14:textId="77777777" w:rsidR="0049751F" w:rsidRPr="00E5673A" w:rsidRDefault="0049751F" w:rsidP="005D6B77">
      <w:pPr>
        <w:suppressAutoHyphens/>
        <w:spacing w:after="0" w:line="240" w:lineRule="auto"/>
        <w:rPr>
          <w:kern w:val="1"/>
        </w:rPr>
      </w:pPr>
      <w:r>
        <w:rPr>
          <w:kern w:val="1"/>
        </w:rPr>
        <w:t>Dated:</w:t>
      </w:r>
    </w:p>
    <w:p w14:paraId="7FC871C0" w14:textId="77777777" w:rsidR="0049751F" w:rsidRDefault="0049751F" w:rsidP="005D6B77">
      <w:pPr>
        <w:suppressAutoHyphens/>
        <w:spacing w:after="0" w:line="240" w:lineRule="auto"/>
        <w:rPr>
          <w:kern w:val="1"/>
        </w:rPr>
      </w:pPr>
      <w:r>
        <w:rPr>
          <w:kern w:val="1"/>
        </w:rPr>
        <w:tab/>
      </w:r>
      <w:r>
        <w:rPr>
          <w:kern w:val="1"/>
        </w:rPr>
        <w:tab/>
      </w:r>
      <w:r>
        <w:rPr>
          <w:kern w:val="1"/>
        </w:rPr>
        <w:tab/>
      </w:r>
      <w:r>
        <w:rPr>
          <w:kern w:val="1"/>
        </w:rPr>
        <w:tab/>
      </w:r>
      <w:r>
        <w:rPr>
          <w:kern w:val="1"/>
        </w:rPr>
        <w:tab/>
      </w:r>
      <w:r>
        <w:rPr>
          <w:kern w:val="1"/>
        </w:rPr>
        <w:tab/>
      </w:r>
    </w:p>
    <w:p w14:paraId="47C0D7BF" w14:textId="77777777" w:rsidR="0049751F" w:rsidRDefault="0049751F" w:rsidP="005D6B77">
      <w:pPr>
        <w:suppressAutoHyphens/>
        <w:spacing w:after="0" w:line="240" w:lineRule="auto"/>
        <w:rPr>
          <w:kern w:val="1"/>
        </w:rPr>
      </w:pPr>
      <w:r>
        <w:rPr>
          <w:kern w:val="1"/>
        </w:rPr>
        <w:t xml:space="preserve">  </w:t>
      </w:r>
    </w:p>
    <w:p w14:paraId="4C21A41C" w14:textId="77777777" w:rsidR="0049751F" w:rsidRDefault="0049751F" w:rsidP="005D6B77">
      <w:pPr>
        <w:suppressAutoHyphens/>
        <w:spacing w:after="0" w:line="240" w:lineRule="auto"/>
        <w:rPr>
          <w:kern w:val="1"/>
        </w:rPr>
      </w:pPr>
    </w:p>
    <w:p w14:paraId="41A1AB53" w14:textId="77777777" w:rsidR="0049751F" w:rsidRDefault="0049751F" w:rsidP="005D6B77">
      <w:pPr>
        <w:suppressAutoHyphens/>
        <w:spacing w:after="0" w:line="240" w:lineRule="auto"/>
        <w:rPr>
          <w:kern w:val="1"/>
        </w:rPr>
      </w:pPr>
    </w:p>
    <w:p w14:paraId="7236713B" w14:textId="77777777" w:rsidR="0049751F" w:rsidRDefault="0049751F" w:rsidP="005D6B77">
      <w:pPr>
        <w:suppressAutoHyphens/>
        <w:spacing w:after="0" w:line="240" w:lineRule="auto"/>
        <w:rPr>
          <w:kern w:val="1"/>
        </w:rPr>
      </w:pPr>
    </w:p>
    <w:p w14:paraId="2DA2DBB9" w14:textId="77777777" w:rsidR="0049751F" w:rsidRDefault="0049751F" w:rsidP="005D6B77">
      <w:pPr>
        <w:suppressAutoHyphens/>
        <w:spacing w:after="0" w:line="240" w:lineRule="auto"/>
        <w:rPr>
          <w:kern w:val="1"/>
        </w:rPr>
      </w:pPr>
    </w:p>
    <w:p w14:paraId="5BD40246" w14:textId="77777777" w:rsidR="0049751F" w:rsidRDefault="0049751F" w:rsidP="005D6B77">
      <w:pPr>
        <w:suppressAutoHyphens/>
        <w:spacing w:after="0" w:line="240" w:lineRule="auto"/>
        <w:rPr>
          <w:kern w:val="1"/>
        </w:rPr>
      </w:pPr>
    </w:p>
    <w:p w14:paraId="6F682EDD" w14:textId="77777777" w:rsidR="0049751F" w:rsidRDefault="0049751F" w:rsidP="005D6B77">
      <w:pPr>
        <w:suppressAutoHyphens/>
        <w:spacing w:after="0" w:line="240" w:lineRule="auto"/>
        <w:rPr>
          <w:kern w:val="1"/>
        </w:rPr>
      </w:pPr>
    </w:p>
    <w:p w14:paraId="0ADAC2A8" w14:textId="77777777" w:rsidR="0049751F" w:rsidRDefault="0049751F" w:rsidP="005D6B77">
      <w:pPr>
        <w:suppressAutoHyphens/>
        <w:spacing w:after="0" w:line="240" w:lineRule="auto"/>
        <w:rPr>
          <w:kern w:val="1"/>
        </w:rPr>
      </w:pPr>
    </w:p>
    <w:p w14:paraId="056A6FF1" w14:textId="77777777" w:rsidR="0049751F" w:rsidRDefault="0049751F" w:rsidP="005D6B77">
      <w:pPr>
        <w:suppressAutoHyphens/>
        <w:spacing w:after="0" w:line="240" w:lineRule="auto"/>
        <w:rPr>
          <w:kern w:val="1"/>
        </w:rPr>
      </w:pPr>
    </w:p>
    <w:p w14:paraId="5F5519E9" w14:textId="77777777" w:rsidR="0049751F" w:rsidRDefault="0049751F" w:rsidP="005D6B77">
      <w:pPr>
        <w:suppressAutoHyphens/>
        <w:spacing w:after="0" w:line="240" w:lineRule="auto"/>
        <w:rPr>
          <w:kern w:val="1"/>
        </w:rPr>
      </w:pPr>
    </w:p>
    <w:p w14:paraId="5ECFE3AC" w14:textId="77777777" w:rsidR="0049751F" w:rsidRDefault="0049751F" w:rsidP="005D6B77">
      <w:pPr>
        <w:suppressAutoHyphens/>
        <w:spacing w:after="0" w:line="240" w:lineRule="auto"/>
        <w:rPr>
          <w:kern w:val="1"/>
        </w:rPr>
      </w:pPr>
    </w:p>
    <w:p w14:paraId="685E2A21" w14:textId="77777777" w:rsidR="0049751F" w:rsidRDefault="0049751F" w:rsidP="005D6B77">
      <w:pPr>
        <w:suppressAutoHyphens/>
        <w:spacing w:after="0" w:line="240" w:lineRule="auto"/>
        <w:rPr>
          <w:kern w:val="1"/>
        </w:rPr>
      </w:pPr>
    </w:p>
    <w:p w14:paraId="7F831C5C" w14:textId="77777777" w:rsidR="0049751F" w:rsidRDefault="0049751F" w:rsidP="005D6B77">
      <w:pPr>
        <w:suppressAutoHyphens/>
        <w:spacing w:after="0" w:line="240" w:lineRule="auto"/>
        <w:rPr>
          <w:kern w:val="1"/>
        </w:rPr>
      </w:pPr>
    </w:p>
    <w:p w14:paraId="63E3F699" w14:textId="77777777" w:rsidR="0049751F" w:rsidRDefault="0049751F" w:rsidP="005D6B77">
      <w:pPr>
        <w:suppressAutoHyphens/>
        <w:spacing w:after="0" w:line="240" w:lineRule="auto"/>
        <w:rPr>
          <w:kern w:val="1"/>
        </w:rPr>
      </w:pPr>
    </w:p>
    <w:p w14:paraId="3B782B1E" w14:textId="77777777" w:rsidR="0049751F" w:rsidRDefault="0049751F" w:rsidP="005D6B77">
      <w:pPr>
        <w:suppressAutoHyphens/>
        <w:spacing w:after="0" w:line="240" w:lineRule="auto"/>
        <w:rPr>
          <w:kern w:val="1"/>
        </w:rPr>
      </w:pPr>
    </w:p>
    <w:p w14:paraId="0C1AE815" w14:textId="77777777" w:rsidR="0049751F" w:rsidRDefault="0049751F" w:rsidP="005D6B77">
      <w:pPr>
        <w:suppressAutoHyphens/>
        <w:spacing w:after="0" w:line="240" w:lineRule="auto"/>
        <w:rPr>
          <w:kern w:val="1"/>
        </w:rPr>
      </w:pPr>
    </w:p>
    <w:p w14:paraId="7F461A5C" w14:textId="77777777" w:rsidR="0049751F" w:rsidRDefault="0049751F" w:rsidP="005D6B77">
      <w:pPr>
        <w:suppressAutoHyphens/>
        <w:spacing w:after="0" w:line="240" w:lineRule="auto"/>
        <w:rPr>
          <w:kern w:val="1"/>
        </w:rPr>
      </w:pPr>
    </w:p>
    <w:p w14:paraId="3F6E261F" w14:textId="77777777" w:rsidR="0049751F" w:rsidRDefault="0049751F" w:rsidP="005D6B77">
      <w:pPr>
        <w:suppressAutoHyphens/>
        <w:spacing w:after="0" w:line="240" w:lineRule="auto"/>
        <w:rPr>
          <w:kern w:val="1"/>
        </w:rPr>
      </w:pPr>
    </w:p>
    <w:p w14:paraId="7FB93FE9" w14:textId="77777777" w:rsidR="0049751F" w:rsidRDefault="0049751F" w:rsidP="005D6B77">
      <w:pPr>
        <w:suppressAutoHyphens/>
        <w:spacing w:after="0" w:line="240" w:lineRule="auto"/>
        <w:rPr>
          <w:kern w:val="1"/>
        </w:rPr>
      </w:pPr>
    </w:p>
    <w:p w14:paraId="00D5C6E2" w14:textId="77777777" w:rsidR="0049751F" w:rsidRDefault="0049751F" w:rsidP="005D6B77">
      <w:pPr>
        <w:suppressAutoHyphens/>
        <w:spacing w:after="0" w:line="240" w:lineRule="auto"/>
        <w:rPr>
          <w:kern w:val="1"/>
        </w:rPr>
      </w:pPr>
    </w:p>
    <w:p w14:paraId="243B7BAF" w14:textId="77777777" w:rsidR="0049751F" w:rsidRDefault="0049751F" w:rsidP="005D6B77">
      <w:pPr>
        <w:suppressAutoHyphens/>
        <w:spacing w:after="0" w:line="240" w:lineRule="auto"/>
        <w:rPr>
          <w:kern w:val="1"/>
        </w:rPr>
      </w:pPr>
    </w:p>
    <w:p w14:paraId="1904A92B" w14:textId="77777777" w:rsidR="0049751F" w:rsidRDefault="0049751F" w:rsidP="005D6B77">
      <w:pPr>
        <w:suppressAutoHyphens/>
        <w:spacing w:after="0" w:line="240" w:lineRule="auto"/>
        <w:rPr>
          <w:kern w:val="1"/>
        </w:rPr>
      </w:pPr>
    </w:p>
    <w:p w14:paraId="62DA8543" w14:textId="77777777" w:rsidR="0049751F" w:rsidRDefault="0049751F" w:rsidP="005D6B77">
      <w:pPr>
        <w:suppressAutoHyphens/>
        <w:spacing w:after="0" w:line="240" w:lineRule="auto"/>
        <w:rPr>
          <w:kern w:val="1"/>
        </w:rPr>
      </w:pPr>
    </w:p>
    <w:p w14:paraId="74374B18" w14:textId="77777777" w:rsidR="0049751F" w:rsidRDefault="0049751F" w:rsidP="005D6B77">
      <w:pPr>
        <w:suppressAutoHyphens/>
        <w:spacing w:after="0" w:line="240" w:lineRule="auto"/>
        <w:rPr>
          <w:kern w:val="1"/>
        </w:rPr>
      </w:pPr>
    </w:p>
    <w:p w14:paraId="0848C185" w14:textId="77777777" w:rsidR="0049751F" w:rsidRDefault="0049751F" w:rsidP="005D6B77">
      <w:pPr>
        <w:suppressAutoHyphens/>
        <w:spacing w:after="0" w:line="240" w:lineRule="auto"/>
        <w:rPr>
          <w:kern w:val="1"/>
        </w:rPr>
      </w:pPr>
    </w:p>
    <w:p w14:paraId="6A34D113" w14:textId="77777777" w:rsidR="0049751F" w:rsidRDefault="0049751F" w:rsidP="005D6B77">
      <w:pPr>
        <w:suppressAutoHyphens/>
        <w:spacing w:after="0" w:line="240" w:lineRule="auto"/>
        <w:rPr>
          <w:kern w:val="1"/>
        </w:rPr>
      </w:pPr>
    </w:p>
    <w:p w14:paraId="0745A3DE" w14:textId="77777777" w:rsidR="0049751F" w:rsidRDefault="0049751F" w:rsidP="005D6B77">
      <w:pPr>
        <w:suppressAutoHyphens/>
        <w:spacing w:after="0" w:line="240" w:lineRule="auto"/>
        <w:rPr>
          <w:kern w:val="1"/>
        </w:rPr>
      </w:pPr>
    </w:p>
    <w:p w14:paraId="15AC2696" w14:textId="77777777" w:rsidR="0049751F" w:rsidRDefault="0049751F" w:rsidP="005D6B77">
      <w:pPr>
        <w:suppressAutoHyphens/>
        <w:spacing w:after="0" w:line="240" w:lineRule="auto"/>
        <w:rPr>
          <w:kern w:val="1"/>
        </w:rPr>
      </w:pPr>
    </w:p>
    <w:p w14:paraId="0850FF0B" w14:textId="77777777" w:rsidR="0049751F" w:rsidRDefault="0049751F" w:rsidP="005D6B77">
      <w:pPr>
        <w:suppressAutoHyphens/>
        <w:spacing w:after="0" w:line="240" w:lineRule="auto"/>
        <w:rPr>
          <w:kern w:val="1"/>
        </w:rPr>
      </w:pPr>
    </w:p>
    <w:p w14:paraId="26550577" w14:textId="77777777" w:rsidR="0049751F" w:rsidRDefault="0049751F" w:rsidP="005D6B77">
      <w:pPr>
        <w:suppressAutoHyphens/>
        <w:spacing w:after="0" w:line="240" w:lineRule="auto"/>
        <w:rPr>
          <w:kern w:val="1"/>
        </w:rPr>
      </w:pPr>
    </w:p>
    <w:p w14:paraId="26BF701D" w14:textId="77777777" w:rsidR="0049751F" w:rsidRDefault="0049751F" w:rsidP="005D6B77">
      <w:pPr>
        <w:suppressAutoHyphens/>
        <w:spacing w:after="0" w:line="240" w:lineRule="auto"/>
        <w:rPr>
          <w:kern w:val="1"/>
        </w:rPr>
      </w:pPr>
    </w:p>
    <w:p w14:paraId="193CBFC3" w14:textId="77777777" w:rsidR="0049751F" w:rsidRDefault="0049751F" w:rsidP="005D6B77">
      <w:pPr>
        <w:suppressAutoHyphens/>
        <w:spacing w:after="0" w:line="240" w:lineRule="auto"/>
        <w:rPr>
          <w:kern w:val="1"/>
        </w:rPr>
      </w:pPr>
    </w:p>
    <w:p w14:paraId="4A954A4C" w14:textId="77777777" w:rsidR="0049751F" w:rsidRDefault="0049751F" w:rsidP="005D6B77">
      <w:pPr>
        <w:suppressAutoHyphens/>
        <w:spacing w:after="0" w:line="240" w:lineRule="auto"/>
        <w:rPr>
          <w:kern w:val="1"/>
        </w:rPr>
      </w:pPr>
    </w:p>
    <w:p w14:paraId="5C5010C3" w14:textId="77777777" w:rsidR="0049751F" w:rsidRDefault="0049751F" w:rsidP="005D6B77">
      <w:pPr>
        <w:suppressAutoHyphens/>
        <w:spacing w:after="0" w:line="240" w:lineRule="auto"/>
        <w:rPr>
          <w:kern w:val="1"/>
        </w:rPr>
      </w:pPr>
    </w:p>
    <w:p w14:paraId="069FE9CD" w14:textId="77777777" w:rsidR="0049751F" w:rsidRDefault="0049751F" w:rsidP="005D6B77">
      <w:pPr>
        <w:suppressAutoHyphens/>
        <w:spacing w:after="0" w:line="240" w:lineRule="auto"/>
        <w:rPr>
          <w:kern w:val="1"/>
        </w:rPr>
      </w:pPr>
    </w:p>
    <w:p w14:paraId="3FD91299" w14:textId="77777777" w:rsidR="0049751F" w:rsidRDefault="0049751F" w:rsidP="005D6B77">
      <w:pPr>
        <w:suppressAutoHyphens/>
        <w:spacing w:after="0" w:line="240" w:lineRule="auto"/>
        <w:rPr>
          <w:kern w:val="1"/>
        </w:rPr>
      </w:pPr>
    </w:p>
    <w:p w14:paraId="05AB491C" w14:textId="77777777" w:rsidR="0049751F" w:rsidRDefault="0049751F" w:rsidP="005D6B77">
      <w:pPr>
        <w:suppressAutoHyphens/>
        <w:spacing w:after="0" w:line="240" w:lineRule="auto"/>
        <w:rPr>
          <w:kern w:val="1"/>
        </w:rPr>
      </w:pPr>
    </w:p>
    <w:p w14:paraId="17205C44" w14:textId="77777777" w:rsidR="0049751F" w:rsidRDefault="0049751F" w:rsidP="005D6B77">
      <w:pPr>
        <w:suppressAutoHyphens/>
        <w:spacing w:after="0" w:line="240" w:lineRule="auto"/>
        <w:rPr>
          <w:kern w:val="1"/>
        </w:rPr>
      </w:pPr>
    </w:p>
    <w:p w14:paraId="4F804CCE" w14:textId="77777777" w:rsidR="0049751F" w:rsidRDefault="0049751F" w:rsidP="005D6B77">
      <w:pPr>
        <w:suppressAutoHyphens/>
        <w:spacing w:after="0" w:line="240" w:lineRule="auto"/>
        <w:rPr>
          <w:kern w:val="1"/>
        </w:rPr>
      </w:pPr>
    </w:p>
    <w:p w14:paraId="080F6C35" w14:textId="77777777" w:rsidR="0049751F" w:rsidRDefault="0049751F" w:rsidP="005D6B77">
      <w:pPr>
        <w:suppressAutoHyphens/>
        <w:spacing w:after="0" w:line="240" w:lineRule="auto"/>
        <w:rPr>
          <w:kern w:val="1"/>
        </w:rPr>
      </w:pPr>
    </w:p>
    <w:p w14:paraId="52B6D9E9" w14:textId="77777777" w:rsidR="0049751F" w:rsidRDefault="0049751F" w:rsidP="005D6B77">
      <w:pPr>
        <w:suppressAutoHyphens/>
        <w:spacing w:after="0" w:line="240" w:lineRule="auto"/>
        <w:rPr>
          <w:kern w:val="1"/>
        </w:rPr>
      </w:pPr>
    </w:p>
    <w:tbl>
      <w:tblPr>
        <w:tblW w:w="90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06"/>
        <w:gridCol w:w="3402"/>
        <w:gridCol w:w="1508"/>
      </w:tblGrid>
      <w:tr w:rsidR="0049751F" w14:paraId="5DC075DC" w14:textId="77777777" w:rsidTr="00DD46E0">
        <w:tc>
          <w:tcPr>
            <w:tcW w:w="4106" w:type="dxa"/>
            <w:tcBorders>
              <w:top w:val="single" w:sz="4" w:space="0" w:color="auto"/>
              <w:bottom w:val="single" w:sz="4" w:space="0" w:color="auto"/>
              <w:right w:val="single" w:sz="4" w:space="0" w:color="auto"/>
            </w:tcBorders>
          </w:tcPr>
          <w:p w14:paraId="4BD2A360" w14:textId="77777777" w:rsidR="0049751F" w:rsidRDefault="0049751F">
            <w:pPr>
              <w:pStyle w:val="ydp470fbc89msonormal"/>
              <w:spacing w:after="0" w:afterAutospacing="0"/>
            </w:pPr>
            <w:r>
              <w:rPr>
                <w:b/>
                <w:bCs/>
              </w:rPr>
              <w:t>Action</w:t>
            </w:r>
          </w:p>
        </w:tc>
        <w:tc>
          <w:tcPr>
            <w:tcW w:w="3402" w:type="dxa"/>
            <w:tcBorders>
              <w:top w:val="single" w:sz="4" w:space="0" w:color="auto"/>
              <w:left w:val="single" w:sz="4" w:space="0" w:color="auto"/>
              <w:bottom w:val="single" w:sz="4" w:space="0" w:color="auto"/>
              <w:right w:val="single" w:sz="4" w:space="0" w:color="auto"/>
            </w:tcBorders>
          </w:tcPr>
          <w:p w14:paraId="6AD26AA5" w14:textId="77777777" w:rsidR="0049751F" w:rsidRDefault="0049751F">
            <w:pPr>
              <w:pStyle w:val="ydp470fbc89msonormal"/>
              <w:spacing w:after="0" w:afterAutospacing="0"/>
            </w:pPr>
            <w:r>
              <w:rPr>
                <w:b/>
                <w:bCs/>
              </w:rPr>
              <w:t>Notes</w:t>
            </w:r>
          </w:p>
        </w:tc>
        <w:tc>
          <w:tcPr>
            <w:tcW w:w="1508" w:type="dxa"/>
            <w:tcBorders>
              <w:top w:val="single" w:sz="4" w:space="0" w:color="auto"/>
              <w:left w:val="single" w:sz="4" w:space="0" w:color="auto"/>
              <w:bottom w:val="single" w:sz="4" w:space="0" w:color="auto"/>
            </w:tcBorders>
          </w:tcPr>
          <w:p w14:paraId="255234CD" w14:textId="77777777" w:rsidR="0049751F" w:rsidRDefault="0049751F">
            <w:pPr>
              <w:pStyle w:val="ydp470fbc89msonormal"/>
              <w:spacing w:after="0" w:afterAutospacing="0"/>
            </w:pPr>
            <w:r>
              <w:rPr>
                <w:b/>
                <w:bCs/>
              </w:rPr>
              <w:t>Complete</w:t>
            </w:r>
          </w:p>
        </w:tc>
      </w:tr>
      <w:tr w:rsidR="0049751F" w14:paraId="644A09CB" w14:textId="77777777" w:rsidTr="00DD46E0">
        <w:tc>
          <w:tcPr>
            <w:tcW w:w="4106" w:type="dxa"/>
            <w:tcBorders>
              <w:top w:val="single" w:sz="4" w:space="0" w:color="auto"/>
              <w:bottom w:val="single" w:sz="4" w:space="0" w:color="auto"/>
              <w:right w:val="single" w:sz="4" w:space="0" w:color="auto"/>
            </w:tcBorders>
          </w:tcPr>
          <w:p w14:paraId="3B766D83" w14:textId="77777777" w:rsidR="0049751F" w:rsidRDefault="0049751F">
            <w:pPr>
              <w:pStyle w:val="ydp470fbc89msonormal"/>
              <w:spacing w:after="0" w:afterAutospacing="0"/>
            </w:pPr>
            <w:r>
              <w:t xml:space="preserve">Purchase of </w:t>
            </w:r>
            <w:proofErr w:type="gramStart"/>
            <w:r>
              <w:t>hand held</w:t>
            </w:r>
            <w:proofErr w:type="gramEnd"/>
            <w:r>
              <w:t xml:space="preserve"> temperature checker</w:t>
            </w:r>
          </w:p>
        </w:tc>
        <w:tc>
          <w:tcPr>
            <w:tcW w:w="3402" w:type="dxa"/>
            <w:tcBorders>
              <w:top w:val="single" w:sz="4" w:space="0" w:color="auto"/>
              <w:left w:val="single" w:sz="4" w:space="0" w:color="auto"/>
              <w:bottom w:val="single" w:sz="4" w:space="0" w:color="auto"/>
              <w:right w:val="single" w:sz="4" w:space="0" w:color="auto"/>
            </w:tcBorders>
          </w:tcPr>
          <w:p w14:paraId="49540658" w14:textId="77777777" w:rsidR="0049751F" w:rsidRDefault="0049751F">
            <w:pPr>
              <w:pStyle w:val="ydp470fbc89msonormal"/>
              <w:spacing w:after="0" w:afterAutospacing="0"/>
            </w:pPr>
            <w:r>
              <w:t xml:space="preserve">This can be used by the Clerk for </w:t>
            </w:r>
            <w:proofErr w:type="gramStart"/>
            <w:r>
              <w:t>visitors  to</w:t>
            </w:r>
            <w:proofErr w:type="gramEnd"/>
            <w:r>
              <w:t xml:space="preserve"> the office and at a later date face to face Council meetings</w:t>
            </w:r>
          </w:p>
        </w:tc>
        <w:tc>
          <w:tcPr>
            <w:tcW w:w="1508" w:type="dxa"/>
            <w:tcBorders>
              <w:top w:val="single" w:sz="4" w:space="0" w:color="auto"/>
              <w:left w:val="single" w:sz="4" w:space="0" w:color="auto"/>
              <w:bottom w:val="single" w:sz="4" w:space="0" w:color="auto"/>
            </w:tcBorders>
          </w:tcPr>
          <w:p w14:paraId="378429F2" w14:textId="77777777" w:rsidR="0049751F" w:rsidRDefault="0049751F">
            <w:pPr>
              <w:pStyle w:val="ydp470fbc89msonormal"/>
              <w:spacing w:after="0" w:afterAutospacing="0"/>
            </w:pPr>
            <w:r>
              <w:t> </w:t>
            </w:r>
          </w:p>
        </w:tc>
      </w:tr>
      <w:tr w:rsidR="0049751F" w14:paraId="078B49F4" w14:textId="77777777" w:rsidTr="00DD46E0">
        <w:tc>
          <w:tcPr>
            <w:tcW w:w="4106" w:type="dxa"/>
            <w:tcBorders>
              <w:top w:val="single" w:sz="4" w:space="0" w:color="auto"/>
              <w:bottom w:val="single" w:sz="4" w:space="0" w:color="auto"/>
              <w:right w:val="single" w:sz="4" w:space="0" w:color="auto"/>
            </w:tcBorders>
          </w:tcPr>
          <w:p w14:paraId="0766ABA2" w14:textId="77777777" w:rsidR="0049751F" w:rsidRDefault="0049751F">
            <w:pPr>
              <w:pStyle w:val="ydp470fbc89msonormal"/>
              <w:spacing w:after="0" w:afterAutospacing="0"/>
            </w:pPr>
            <w:r>
              <w:t>To employ a local company to carry out an initial deep clean of the office and then 1-2 hours on a monthly basis</w:t>
            </w:r>
            <w:proofErr w:type="gramStart"/>
            <w:r>
              <w:t>. .</w:t>
            </w:r>
            <w:proofErr w:type="gramEnd"/>
            <w:r>
              <w:t>  A local company was preferred in case of any issues with the cleaner, ensure DBS checked and cover for sickness.</w:t>
            </w:r>
          </w:p>
        </w:tc>
        <w:tc>
          <w:tcPr>
            <w:tcW w:w="3402" w:type="dxa"/>
            <w:tcBorders>
              <w:top w:val="single" w:sz="4" w:space="0" w:color="auto"/>
              <w:left w:val="single" w:sz="4" w:space="0" w:color="auto"/>
              <w:bottom w:val="single" w:sz="4" w:space="0" w:color="auto"/>
              <w:right w:val="single" w:sz="4" w:space="0" w:color="auto"/>
            </w:tcBorders>
          </w:tcPr>
          <w:p w14:paraId="08D31523" w14:textId="77777777" w:rsidR="0049751F" w:rsidRDefault="0049751F">
            <w:pPr>
              <w:pStyle w:val="ydp470fbc89msonormal"/>
              <w:spacing w:after="0" w:afterAutospacing="0"/>
            </w:pPr>
            <w:r>
              <w:t>Set date each month, 1</w:t>
            </w:r>
            <w:r>
              <w:rPr>
                <w:vertAlign w:val="superscript"/>
              </w:rPr>
              <w:t>st</w:t>
            </w:r>
            <w:r>
              <w:t xml:space="preserve"> Tuesday of the month for example then the Clerk will be able to ensure confidential paperwork is locked away and desks cleared as much as possible.</w:t>
            </w:r>
          </w:p>
        </w:tc>
        <w:tc>
          <w:tcPr>
            <w:tcW w:w="1508" w:type="dxa"/>
            <w:tcBorders>
              <w:top w:val="single" w:sz="4" w:space="0" w:color="auto"/>
              <w:left w:val="single" w:sz="4" w:space="0" w:color="auto"/>
              <w:bottom w:val="single" w:sz="4" w:space="0" w:color="auto"/>
            </w:tcBorders>
          </w:tcPr>
          <w:p w14:paraId="24DE846F" w14:textId="77777777" w:rsidR="0049751F" w:rsidRDefault="0049751F">
            <w:pPr>
              <w:pStyle w:val="ydp470fbc89msonormal"/>
              <w:spacing w:after="0" w:afterAutospacing="0"/>
            </w:pPr>
            <w:r>
              <w:t> </w:t>
            </w:r>
          </w:p>
        </w:tc>
      </w:tr>
      <w:tr w:rsidR="0049751F" w14:paraId="3E0E4D93" w14:textId="77777777" w:rsidTr="00DD46E0">
        <w:tc>
          <w:tcPr>
            <w:tcW w:w="4106" w:type="dxa"/>
            <w:tcBorders>
              <w:top w:val="single" w:sz="4" w:space="0" w:color="auto"/>
              <w:bottom w:val="single" w:sz="4" w:space="0" w:color="auto"/>
              <w:right w:val="single" w:sz="4" w:space="0" w:color="auto"/>
            </w:tcBorders>
          </w:tcPr>
          <w:p w14:paraId="05A0CEE4" w14:textId="77777777" w:rsidR="0049751F" w:rsidRDefault="0049751F">
            <w:pPr>
              <w:pStyle w:val="ydp470fbc89msonormal"/>
              <w:spacing w:after="0" w:afterAutospacing="0"/>
            </w:pPr>
            <w:r>
              <w:t>Basic Fire Risk Assessment to be written</w:t>
            </w:r>
          </w:p>
          <w:p w14:paraId="052DAB9E" w14:textId="77777777" w:rsidR="0049751F" w:rsidRDefault="0049751F">
            <w:pPr>
              <w:pStyle w:val="ydp470fbc89msonormal"/>
              <w:spacing w:after="0" w:afterAutospacing="0"/>
            </w:pPr>
            <w:r>
              <w:t> </w:t>
            </w:r>
          </w:p>
        </w:tc>
        <w:tc>
          <w:tcPr>
            <w:tcW w:w="3402" w:type="dxa"/>
            <w:tcBorders>
              <w:top w:val="single" w:sz="4" w:space="0" w:color="auto"/>
              <w:left w:val="single" w:sz="4" w:space="0" w:color="auto"/>
              <w:bottom w:val="single" w:sz="4" w:space="0" w:color="auto"/>
              <w:right w:val="single" w:sz="4" w:space="0" w:color="auto"/>
            </w:tcBorders>
          </w:tcPr>
          <w:p w14:paraId="441D7502" w14:textId="77777777" w:rsidR="0049751F" w:rsidRDefault="0049751F">
            <w:pPr>
              <w:pStyle w:val="ydp470fbc89msonormal"/>
              <w:spacing w:after="0" w:afterAutospacing="0"/>
            </w:pPr>
            <w:r>
              <w:t> </w:t>
            </w:r>
          </w:p>
          <w:p w14:paraId="391EB8CD" w14:textId="77777777" w:rsidR="0049751F" w:rsidRDefault="0049751F">
            <w:pPr>
              <w:pStyle w:val="ydp470fbc89msonormal"/>
              <w:spacing w:after="0" w:afterAutospacing="0"/>
            </w:pPr>
            <w:r>
              <w:t> </w:t>
            </w:r>
          </w:p>
        </w:tc>
        <w:tc>
          <w:tcPr>
            <w:tcW w:w="1508" w:type="dxa"/>
            <w:tcBorders>
              <w:top w:val="single" w:sz="4" w:space="0" w:color="auto"/>
              <w:left w:val="single" w:sz="4" w:space="0" w:color="auto"/>
              <w:bottom w:val="single" w:sz="4" w:space="0" w:color="auto"/>
            </w:tcBorders>
          </w:tcPr>
          <w:p w14:paraId="6AA4599A" w14:textId="77777777" w:rsidR="0049751F" w:rsidRDefault="0049751F">
            <w:pPr>
              <w:pStyle w:val="ydp470fbc89msonormal"/>
              <w:spacing w:after="0" w:afterAutospacing="0"/>
            </w:pPr>
            <w:r>
              <w:t> </w:t>
            </w:r>
          </w:p>
        </w:tc>
      </w:tr>
      <w:tr w:rsidR="0049751F" w14:paraId="6B940B1E" w14:textId="77777777" w:rsidTr="00DD46E0">
        <w:tc>
          <w:tcPr>
            <w:tcW w:w="4106" w:type="dxa"/>
            <w:tcBorders>
              <w:top w:val="single" w:sz="4" w:space="0" w:color="auto"/>
              <w:bottom w:val="single" w:sz="4" w:space="0" w:color="auto"/>
              <w:right w:val="single" w:sz="4" w:space="0" w:color="auto"/>
            </w:tcBorders>
          </w:tcPr>
          <w:p w14:paraId="45C2D812" w14:textId="77777777" w:rsidR="0049751F" w:rsidRDefault="0049751F">
            <w:pPr>
              <w:pStyle w:val="ydp470fbc89msonormal"/>
              <w:spacing w:after="0" w:afterAutospacing="0"/>
            </w:pPr>
            <w:r>
              <w:t>Fire Extinguisher or Blanket/Emergency Lights/Smoke alarm/detector</w:t>
            </w:r>
          </w:p>
          <w:p w14:paraId="5EE7F1F2" w14:textId="77777777" w:rsidR="0049751F" w:rsidRDefault="0049751F">
            <w:pPr>
              <w:pStyle w:val="ydp470fbc89msonormal"/>
              <w:spacing w:after="0" w:afterAutospacing="0"/>
            </w:pPr>
            <w:r>
              <w:t> </w:t>
            </w:r>
          </w:p>
        </w:tc>
        <w:tc>
          <w:tcPr>
            <w:tcW w:w="3402" w:type="dxa"/>
            <w:tcBorders>
              <w:top w:val="single" w:sz="4" w:space="0" w:color="auto"/>
              <w:left w:val="single" w:sz="4" w:space="0" w:color="auto"/>
              <w:bottom w:val="single" w:sz="4" w:space="0" w:color="auto"/>
              <w:right w:val="single" w:sz="4" w:space="0" w:color="auto"/>
            </w:tcBorders>
          </w:tcPr>
          <w:p w14:paraId="0339AEBA" w14:textId="77777777" w:rsidR="0049751F" w:rsidRDefault="0049751F">
            <w:pPr>
              <w:pStyle w:val="ydp470fbc89msonormal"/>
              <w:spacing w:after="0" w:afterAutospacing="0"/>
            </w:pPr>
            <w:r>
              <w:t xml:space="preserve">Approach HRC to purchase fire </w:t>
            </w:r>
            <w:proofErr w:type="gramStart"/>
            <w:r>
              <w:t>extinguisher  and</w:t>
            </w:r>
            <w:proofErr w:type="gramEnd"/>
            <w:r>
              <w:t xml:space="preserve"> or blanket for office </w:t>
            </w:r>
          </w:p>
          <w:p w14:paraId="56F0D8EE" w14:textId="77777777" w:rsidR="0049751F" w:rsidRDefault="0049751F">
            <w:pPr>
              <w:rPr>
                <w:rFonts w:cs="Calibri"/>
              </w:rPr>
            </w:pPr>
            <w:proofErr w:type="gramStart"/>
            <w:r>
              <w:t>Confirm  that</w:t>
            </w:r>
            <w:proofErr w:type="gramEnd"/>
            <w:r>
              <w:t xml:space="preserve"> emergency lights, fire extinguisher and smoke detectors will form  part of the HRC checks.  </w:t>
            </w:r>
          </w:p>
        </w:tc>
        <w:tc>
          <w:tcPr>
            <w:tcW w:w="1508" w:type="dxa"/>
            <w:tcBorders>
              <w:top w:val="single" w:sz="4" w:space="0" w:color="auto"/>
              <w:left w:val="single" w:sz="4" w:space="0" w:color="auto"/>
              <w:bottom w:val="single" w:sz="4" w:space="0" w:color="auto"/>
            </w:tcBorders>
          </w:tcPr>
          <w:p w14:paraId="70BF079D" w14:textId="77777777" w:rsidR="0049751F" w:rsidRDefault="0049751F">
            <w:pPr>
              <w:pStyle w:val="ydp470fbc89msonormal"/>
              <w:spacing w:after="0" w:afterAutospacing="0"/>
            </w:pPr>
            <w:r>
              <w:t> </w:t>
            </w:r>
          </w:p>
        </w:tc>
      </w:tr>
      <w:tr w:rsidR="0049751F" w14:paraId="36643707" w14:textId="77777777" w:rsidTr="00DD46E0">
        <w:tc>
          <w:tcPr>
            <w:tcW w:w="4106" w:type="dxa"/>
            <w:tcBorders>
              <w:top w:val="single" w:sz="4" w:space="0" w:color="auto"/>
              <w:bottom w:val="single" w:sz="4" w:space="0" w:color="auto"/>
              <w:right w:val="single" w:sz="4" w:space="0" w:color="auto"/>
            </w:tcBorders>
          </w:tcPr>
          <w:p w14:paraId="297B6C1F" w14:textId="77777777" w:rsidR="0049751F" w:rsidRDefault="0049751F">
            <w:pPr>
              <w:pStyle w:val="ydp470fbc89msonormal"/>
              <w:spacing w:after="0" w:afterAutospacing="0"/>
            </w:pPr>
            <w:r>
              <w:t>Purchase First Aid Kit</w:t>
            </w:r>
          </w:p>
          <w:p w14:paraId="7EEF9C3A" w14:textId="77777777" w:rsidR="0049751F" w:rsidRDefault="0049751F">
            <w:pPr>
              <w:pStyle w:val="ydp470fbc89msonormal"/>
              <w:spacing w:after="0" w:afterAutospacing="0"/>
            </w:pPr>
            <w:r>
              <w:t xml:space="preserve">As Clerk is Line Manager for the </w:t>
            </w:r>
            <w:proofErr w:type="gramStart"/>
            <w:r>
              <w:t>Handyman</w:t>
            </w:r>
            <w:proofErr w:type="gramEnd"/>
            <w:r>
              <w:t xml:space="preserve"> she should hold the basic First Aid Certificate</w:t>
            </w:r>
          </w:p>
        </w:tc>
        <w:tc>
          <w:tcPr>
            <w:tcW w:w="3402" w:type="dxa"/>
            <w:tcBorders>
              <w:top w:val="single" w:sz="4" w:space="0" w:color="auto"/>
              <w:left w:val="single" w:sz="4" w:space="0" w:color="auto"/>
              <w:bottom w:val="single" w:sz="4" w:space="0" w:color="auto"/>
              <w:right w:val="single" w:sz="4" w:space="0" w:color="auto"/>
            </w:tcBorders>
          </w:tcPr>
          <w:p w14:paraId="49495B66" w14:textId="77777777" w:rsidR="0049751F" w:rsidRDefault="0049751F">
            <w:pPr>
              <w:pStyle w:val="ydp470fbc89msonormal"/>
              <w:spacing w:after="0" w:afterAutospacing="0"/>
            </w:pPr>
            <w:r>
              <w:t> </w:t>
            </w:r>
          </w:p>
          <w:p w14:paraId="1E443B7D" w14:textId="77777777" w:rsidR="0049751F" w:rsidRDefault="0049751F">
            <w:pPr>
              <w:pStyle w:val="ydp470fbc89msonormal"/>
              <w:spacing w:after="0" w:afterAutospacing="0"/>
            </w:pPr>
            <w:r>
              <w:t> </w:t>
            </w:r>
          </w:p>
          <w:p w14:paraId="3AAADF4F" w14:textId="77777777" w:rsidR="0049751F" w:rsidRDefault="0049751F">
            <w:pPr>
              <w:pStyle w:val="ydp470fbc89msonormal"/>
              <w:spacing w:after="0" w:afterAutospacing="0"/>
            </w:pPr>
            <w:r>
              <w:t> </w:t>
            </w:r>
          </w:p>
        </w:tc>
        <w:tc>
          <w:tcPr>
            <w:tcW w:w="1508" w:type="dxa"/>
            <w:tcBorders>
              <w:top w:val="single" w:sz="4" w:space="0" w:color="auto"/>
              <w:left w:val="single" w:sz="4" w:space="0" w:color="auto"/>
              <w:bottom w:val="single" w:sz="4" w:space="0" w:color="auto"/>
            </w:tcBorders>
          </w:tcPr>
          <w:p w14:paraId="4845BCAE" w14:textId="77777777" w:rsidR="0049751F" w:rsidRDefault="0049751F">
            <w:pPr>
              <w:pStyle w:val="ydp470fbc89msonormal"/>
              <w:spacing w:after="0" w:afterAutospacing="0"/>
            </w:pPr>
            <w:r>
              <w:t> </w:t>
            </w:r>
          </w:p>
        </w:tc>
      </w:tr>
      <w:tr w:rsidR="0049751F" w14:paraId="09EE6123" w14:textId="77777777" w:rsidTr="00DD46E0">
        <w:tc>
          <w:tcPr>
            <w:tcW w:w="4106" w:type="dxa"/>
            <w:tcBorders>
              <w:top w:val="single" w:sz="4" w:space="0" w:color="auto"/>
              <w:bottom w:val="single" w:sz="4" w:space="0" w:color="auto"/>
              <w:right w:val="single" w:sz="4" w:space="0" w:color="auto"/>
            </w:tcBorders>
          </w:tcPr>
          <w:p w14:paraId="3D9FDCE3" w14:textId="77777777" w:rsidR="0049751F" w:rsidRDefault="0049751F">
            <w:pPr>
              <w:pStyle w:val="ydp470fbc89msonormal"/>
              <w:spacing w:after="0" w:afterAutospacing="0"/>
            </w:pPr>
            <w:r>
              <w:t>Courses identified for Handyman:</w:t>
            </w:r>
          </w:p>
          <w:p w14:paraId="38E9C609" w14:textId="77777777" w:rsidR="0049751F" w:rsidRDefault="0049751F">
            <w:pPr>
              <w:pStyle w:val="ydp470fbc89msonormal"/>
              <w:spacing w:after="0" w:afterAutospacing="0"/>
            </w:pPr>
            <w:r>
              <w:t>Ladder Training</w:t>
            </w:r>
          </w:p>
          <w:p w14:paraId="7B5F0B60" w14:textId="77777777" w:rsidR="0049751F" w:rsidRDefault="0049751F">
            <w:pPr>
              <w:pStyle w:val="ydp470fbc89msonormal"/>
              <w:spacing w:after="0" w:afterAutospacing="0"/>
            </w:pPr>
            <w:r>
              <w:t>Manual Handling</w:t>
            </w:r>
          </w:p>
          <w:p w14:paraId="0844665A" w14:textId="77777777" w:rsidR="0049751F" w:rsidRDefault="0049751F">
            <w:pPr>
              <w:pStyle w:val="ydp470fbc89msonormal"/>
              <w:spacing w:after="0" w:afterAutospacing="0"/>
            </w:pPr>
            <w:r>
              <w:t>Use of pesticides</w:t>
            </w:r>
          </w:p>
          <w:p w14:paraId="43174391" w14:textId="77777777" w:rsidR="0049751F" w:rsidRDefault="0049751F">
            <w:pPr>
              <w:pStyle w:val="ydp470fbc89msonormal"/>
              <w:spacing w:after="0" w:afterAutospacing="0"/>
            </w:pPr>
            <w:r>
              <w:t>Use of Power Tools and Mower safely</w:t>
            </w:r>
          </w:p>
        </w:tc>
        <w:tc>
          <w:tcPr>
            <w:tcW w:w="3402" w:type="dxa"/>
            <w:tcBorders>
              <w:top w:val="single" w:sz="4" w:space="0" w:color="auto"/>
              <w:left w:val="single" w:sz="4" w:space="0" w:color="auto"/>
              <w:bottom w:val="single" w:sz="4" w:space="0" w:color="auto"/>
              <w:right w:val="single" w:sz="4" w:space="0" w:color="auto"/>
            </w:tcBorders>
          </w:tcPr>
          <w:p w14:paraId="6E87E658" w14:textId="77777777" w:rsidR="0049751F" w:rsidRDefault="0049751F">
            <w:pPr>
              <w:rPr>
                <w:rFonts w:cs="Calibri"/>
              </w:rPr>
            </w:pPr>
            <w:r>
              <w:t>Currently most of these will be available online.  IC to contact ST to see if can assist the Handyman with online training</w:t>
            </w:r>
          </w:p>
        </w:tc>
        <w:tc>
          <w:tcPr>
            <w:tcW w:w="1508" w:type="dxa"/>
            <w:tcBorders>
              <w:top w:val="single" w:sz="4" w:space="0" w:color="auto"/>
              <w:left w:val="single" w:sz="4" w:space="0" w:color="auto"/>
              <w:bottom w:val="single" w:sz="4" w:space="0" w:color="auto"/>
            </w:tcBorders>
          </w:tcPr>
          <w:p w14:paraId="6E9CA18C" w14:textId="77777777" w:rsidR="0049751F" w:rsidRDefault="0049751F">
            <w:pPr>
              <w:pStyle w:val="ydp470fbc89msonormal"/>
              <w:spacing w:after="0" w:afterAutospacing="0"/>
            </w:pPr>
            <w:r>
              <w:t> </w:t>
            </w:r>
          </w:p>
        </w:tc>
      </w:tr>
      <w:tr w:rsidR="0049751F" w14:paraId="4F5DA50D" w14:textId="77777777" w:rsidTr="00DD46E0">
        <w:tc>
          <w:tcPr>
            <w:tcW w:w="4106" w:type="dxa"/>
            <w:tcBorders>
              <w:top w:val="single" w:sz="4" w:space="0" w:color="auto"/>
              <w:bottom w:val="single" w:sz="4" w:space="0" w:color="auto"/>
              <w:right w:val="single" w:sz="4" w:space="0" w:color="auto"/>
            </w:tcBorders>
          </w:tcPr>
          <w:p w14:paraId="19113723" w14:textId="77777777" w:rsidR="0049751F" w:rsidRDefault="0049751F">
            <w:pPr>
              <w:pStyle w:val="ydp470fbc89msonormal"/>
              <w:spacing w:after="0" w:afterAutospacing="0"/>
            </w:pPr>
            <w:r>
              <w:t>COSHH sheets for pesticides</w:t>
            </w:r>
          </w:p>
        </w:tc>
        <w:tc>
          <w:tcPr>
            <w:tcW w:w="3402" w:type="dxa"/>
            <w:tcBorders>
              <w:top w:val="single" w:sz="4" w:space="0" w:color="auto"/>
              <w:left w:val="single" w:sz="4" w:space="0" w:color="auto"/>
              <w:bottom w:val="single" w:sz="4" w:space="0" w:color="auto"/>
              <w:right w:val="single" w:sz="4" w:space="0" w:color="auto"/>
            </w:tcBorders>
          </w:tcPr>
          <w:p w14:paraId="447CEEC4" w14:textId="77777777" w:rsidR="0049751F" w:rsidRDefault="0049751F">
            <w:pPr>
              <w:pStyle w:val="ydp470fbc89msonormal"/>
              <w:spacing w:after="0" w:afterAutospacing="0"/>
            </w:pPr>
            <w:r>
              <w:t>Following Training Identify those required and obtain from website.  Ensure safe storage of pesticides</w:t>
            </w:r>
          </w:p>
        </w:tc>
        <w:tc>
          <w:tcPr>
            <w:tcW w:w="1508" w:type="dxa"/>
            <w:tcBorders>
              <w:top w:val="single" w:sz="4" w:space="0" w:color="auto"/>
              <w:left w:val="single" w:sz="4" w:space="0" w:color="auto"/>
              <w:bottom w:val="single" w:sz="4" w:space="0" w:color="auto"/>
            </w:tcBorders>
          </w:tcPr>
          <w:p w14:paraId="07E09FC3" w14:textId="77777777" w:rsidR="0049751F" w:rsidRDefault="0049751F">
            <w:pPr>
              <w:pStyle w:val="ydp470fbc89msonormal"/>
              <w:spacing w:after="0" w:afterAutospacing="0"/>
            </w:pPr>
            <w:r>
              <w:t> </w:t>
            </w:r>
          </w:p>
        </w:tc>
      </w:tr>
      <w:tr w:rsidR="0049751F" w14:paraId="3BE6C546" w14:textId="77777777" w:rsidTr="00DD46E0">
        <w:tc>
          <w:tcPr>
            <w:tcW w:w="4106" w:type="dxa"/>
            <w:tcBorders>
              <w:top w:val="single" w:sz="4" w:space="0" w:color="auto"/>
              <w:bottom w:val="single" w:sz="4" w:space="0" w:color="auto"/>
              <w:right w:val="single" w:sz="4" w:space="0" w:color="auto"/>
            </w:tcBorders>
          </w:tcPr>
          <w:p w14:paraId="5691B9D0" w14:textId="77777777" w:rsidR="0049751F" w:rsidRDefault="0049751F">
            <w:pPr>
              <w:pStyle w:val="ydp470fbc89msonormal"/>
              <w:spacing w:after="0" w:afterAutospacing="0"/>
            </w:pPr>
            <w:r>
              <w:t>Servicing of Mower</w:t>
            </w:r>
          </w:p>
        </w:tc>
        <w:tc>
          <w:tcPr>
            <w:tcW w:w="3402" w:type="dxa"/>
            <w:tcBorders>
              <w:top w:val="single" w:sz="4" w:space="0" w:color="auto"/>
              <w:left w:val="single" w:sz="4" w:space="0" w:color="auto"/>
              <w:bottom w:val="single" w:sz="4" w:space="0" w:color="auto"/>
              <w:right w:val="single" w:sz="4" w:space="0" w:color="auto"/>
            </w:tcBorders>
          </w:tcPr>
          <w:p w14:paraId="2F925574" w14:textId="77777777" w:rsidR="0049751F" w:rsidRDefault="0049751F">
            <w:pPr>
              <w:pStyle w:val="ydp470fbc89msonormal"/>
              <w:spacing w:after="0" w:afterAutospacing="0"/>
            </w:pPr>
            <w:r>
              <w:t xml:space="preserve">Annual Service of Mower to be implemented from March 2021.  </w:t>
            </w:r>
          </w:p>
        </w:tc>
        <w:tc>
          <w:tcPr>
            <w:tcW w:w="1508" w:type="dxa"/>
            <w:tcBorders>
              <w:top w:val="single" w:sz="4" w:space="0" w:color="auto"/>
              <w:left w:val="single" w:sz="4" w:space="0" w:color="auto"/>
              <w:bottom w:val="single" w:sz="4" w:space="0" w:color="auto"/>
            </w:tcBorders>
          </w:tcPr>
          <w:p w14:paraId="1BE50468" w14:textId="77777777" w:rsidR="0049751F" w:rsidRDefault="0049751F">
            <w:pPr>
              <w:pStyle w:val="ydp470fbc89msonormal"/>
              <w:spacing w:after="0" w:afterAutospacing="0"/>
            </w:pPr>
            <w:r>
              <w:t> </w:t>
            </w:r>
          </w:p>
        </w:tc>
      </w:tr>
    </w:tbl>
    <w:p w14:paraId="1F2AF0D0" w14:textId="77777777" w:rsidR="0049751F" w:rsidRDefault="0049751F" w:rsidP="005D6B77">
      <w:pPr>
        <w:suppressAutoHyphens/>
        <w:spacing w:after="0" w:line="240" w:lineRule="auto"/>
        <w:rPr>
          <w:kern w:val="1"/>
        </w:rPr>
      </w:pPr>
    </w:p>
    <w:p w14:paraId="4D6521FF" w14:textId="77777777" w:rsidR="0049751F" w:rsidRDefault="0049751F" w:rsidP="005D6B77">
      <w:pPr>
        <w:suppressAutoHyphens/>
        <w:spacing w:after="0" w:line="240" w:lineRule="auto"/>
        <w:rPr>
          <w:kern w:val="1"/>
        </w:rPr>
      </w:pPr>
    </w:p>
    <w:p w14:paraId="3BD60396" w14:textId="77777777" w:rsidR="0049751F" w:rsidRDefault="0049751F" w:rsidP="005D6B77">
      <w:pPr>
        <w:suppressAutoHyphens/>
        <w:spacing w:after="0" w:line="240" w:lineRule="auto"/>
        <w:rPr>
          <w:kern w:val="1"/>
        </w:rPr>
      </w:pPr>
    </w:p>
    <w:p w14:paraId="1C546411" w14:textId="77777777" w:rsidR="0049751F" w:rsidRDefault="0049751F" w:rsidP="005D6B77">
      <w:pPr>
        <w:suppressAutoHyphens/>
        <w:spacing w:after="0" w:line="240" w:lineRule="auto"/>
        <w:rPr>
          <w:kern w:val="1"/>
        </w:rPr>
      </w:pPr>
    </w:p>
    <w:p w14:paraId="6C8F9A18" w14:textId="77777777" w:rsidR="0049751F" w:rsidRDefault="0049751F" w:rsidP="005D6B77">
      <w:pPr>
        <w:suppressAutoHyphens/>
        <w:spacing w:after="0" w:line="240" w:lineRule="auto"/>
        <w:rPr>
          <w:kern w:val="1"/>
        </w:rPr>
      </w:pPr>
    </w:p>
    <w:p w14:paraId="5C177437" w14:textId="77777777" w:rsidR="0049751F" w:rsidRDefault="0049751F" w:rsidP="005D6B77">
      <w:pPr>
        <w:suppressAutoHyphens/>
        <w:spacing w:after="0" w:line="240" w:lineRule="auto"/>
        <w:rPr>
          <w:kern w:val="1"/>
        </w:rPr>
      </w:pPr>
    </w:p>
    <w:p w14:paraId="0AD25898" w14:textId="77777777" w:rsidR="0049751F" w:rsidRDefault="0049751F" w:rsidP="005D6B77">
      <w:pPr>
        <w:suppressAutoHyphens/>
        <w:spacing w:after="0" w:line="240" w:lineRule="auto"/>
        <w:rPr>
          <w:kern w:val="1"/>
        </w:rPr>
      </w:pPr>
    </w:p>
    <w:sectPr w:rsidR="0049751F"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D0E4" w14:textId="77777777" w:rsidR="00D947DA" w:rsidRDefault="00D947DA" w:rsidP="006422A5">
      <w:pPr>
        <w:spacing w:after="0" w:line="240" w:lineRule="auto"/>
      </w:pPr>
      <w:r>
        <w:separator/>
      </w:r>
    </w:p>
  </w:endnote>
  <w:endnote w:type="continuationSeparator" w:id="0">
    <w:p w14:paraId="49CAD559" w14:textId="77777777" w:rsidR="00D947DA" w:rsidRDefault="00D947DA"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F0C6" w14:textId="77777777" w:rsidR="0049751F" w:rsidRDefault="0049751F">
    <w:pPr>
      <w:pStyle w:val="Footer"/>
    </w:pPr>
    <w:r>
      <w:t xml:space="preserve">These minutes are unconfirmed until approved by Briston Parish Council Personnel Committee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08DD" w14:textId="77777777" w:rsidR="00D947DA" w:rsidRDefault="00D947DA" w:rsidP="006422A5">
      <w:pPr>
        <w:spacing w:after="0" w:line="240" w:lineRule="auto"/>
      </w:pPr>
      <w:r>
        <w:separator/>
      </w:r>
    </w:p>
  </w:footnote>
  <w:footnote w:type="continuationSeparator" w:id="0">
    <w:p w14:paraId="35EA1A53" w14:textId="77777777" w:rsidR="00D947DA" w:rsidRDefault="00D947DA"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465AD"/>
    <w:rsid w:val="000717DB"/>
    <w:rsid w:val="000B4CFA"/>
    <w:rsid w:val="000C50D8"/>
    <w:rsid w:val="000C5B5C"/>
    <w:rsid w:val="000E001E"/>
    <w:rsid w:val="001478B6"/>
    <w:rsid w:val="0017563F"/>
    <w:rsid w:val="00183C6F"/>
    <w:rsid w:val="001A1EFA"/>
    <w:rsid w:val="001A4AB8"/>
    <w:rsid w:val="001B7691"/>
    <w:rsid w:val="00201DC5"/>
    <w:rsid w:val="002068E5"/>
    <w:rsid w:val="00234590"/>
    <w:rsid w:val="00262FF2"/>
    <w:rsid w:val="00293F13"/>
    <w:rsid w:val="002F0059"/>
    <w:rsid w:val="00302D25"/>
    <w:rsid w:val="00322E4F"/>
    <w:rsid w:val="00361BBF"/>
    <w:rsid w:val="003774A8"/>
    <w:rsid w:val="003D62AF"/>
    <w:rsid w:val="003E41A1"/>
    <w:rsid w:val="00436258"/>
    <w:rsid w:val="00466BEE"/>
    <w:rsid w:val="00476028"/>
    <w:rsid w:val="0049751F"/>
    <w:rsid w:val="004E74AB"/>
    <w:rsid w:val="0054383C"/>
    <w:rsid w:val="005576F3"/>
    <w:rsid w:val="005751A8"/>
    <w:rsid w:val="005D00A2"/>
    <w:rsid w:val="005D6B77"/>
    <w:rsid w:val="005F1C00"/>
    <w:rsid w:val="00606D83"/>
    <w:rsid w:val="0061624D"/>
    <w:rsid w:val="006422A5"/>
    <w:rsid w:val="006642C4"/>
    <w:rsid w:val="006C614B"/>
    <w:rsid w:val="006E33FC"/>
    <w:rsid w:val="007117B3"/>
    <w:rsid w:val="00782DA8"/>
    <w:rsid w:val="007B3603"/>
    <w:rsid w:val="007E022C"/>
    <w:rsid w:val="007F7158"/>
    <w:rsid w:val="008259BD"/>
    <w:rsid w:val="008A035C"/>
    <w:rsid w:val="00900C5B"/>
    <w:rsid w:val="009747F7"/>
    <w:rsid w:val="00982559"/>
    <w:rsid w:val="009A4B2E"/>
    <w:rsid w:val="00A33AD9"/>
    <w:rsid w:val="00A372E4"/>
    <w:rsid w:val="00A4618A"/>
    <w:rsid w:val="00A74C89"/>
    <w:rsid w:val="00A80AB4"/>
    <w:rsid w:val="00A94088"/>
    <w:rsid w:val="00AB09B4"/>
    <w:rsid w:val="00B12205"/>
    <w:rsid w:val="00B12A52"/>
    <w:rsid w:val="00B24410"/>
    <w:rsid w:val="00BA4FE4"/>
    <w:rsid w:val="00BD22AF"/>
    <w:rsid w:val="00BE5BFA"/>
    <w:rsid w:val="00C3033C"/>
    <w:rsid w:val="00C32DC1"/>
    <w:rsid w:val="00CB1877"/>
    <w:rsid w:val="00CE46CB"/>
    <w:rsid w:val="00CE6C4C"/>
    <w:rsid w:val="00CF75B2"/>
    <w:rsid w:val="00D27D56"/>
    <w:rsid w:val="00D441D4"/>
    <w:rsid w:val="00D45C60"/>
    <w:rsid w:val="00D46A19"/>
    <w:rsid w:val="00D864AC"/>
    <w:rsid w:val="00D947DA"/>
    <w:rsid w:val="00DD0A34"/>
    <w:rsid w:val="00DD46E0"/>
    <w:rsid w:val="00DF0A19"/>
    <w:rsid w:val="00E24018"/>
    <w:rsid w:val="00E50448"/>
    <w:rsid w:val="00E5673A"/>
    <w:rsid w:val="00E63D2D"/>
    <w:rsid w:val="00E8514B"/>
    <w:rsid w:val="00EC5E90"/>
    <w:rsid w:val="00EE0AE4"/>
    <w:rsid w:val="00F7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C936E6"/>
  <w14:defaultImageDpi w14:val="0"/>
  <w15:docId w15:val="{45D236CA-6887-4059-B633-03E10B4B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A33AD9"/>
    <w:rPr>
      <w:rFonts w:cs="Times New Roman"/>
    </w:rPr>
  </w:style>
  <w:style w:type="paragraph" w:customStyle="1" w:styleId="ydp470fbc89msonormal">
    <w:name w:val="ydp470fbc89msonormal"/>
    <w:basedOn w:val="Normal"/>
    <w:uiPriority w:val="99"/>
    <w:rsid w:val="00DD46E0"/>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3933">
      <w:marLeft w:val="0"/>
      <w:marRight w:val="0"/>
      <w:marTop w:val="0"/>
      <w:marBottom w:val="0"/>
      <w:divBdr>
        <w:top w:val="none" w:sz="0" w:space="0" w:color="auto"/>
        <w:left w:val="none" w:sz="0" w:space="0" w:color="auto"/>
        <w:bottom w:val="none" w:sz="0" w:space="0" w:color="auto"/>
        <w:right w:val="none" w:sz="0" w:space="0" w:color="auto"/>
      </w:divBdr>
    </w:div>
    <w:div w:id="466973934">
      <w:marLeft w:val="0"/>
      <w:marRight w:val="0"/>
      <w:marTop w:val="0"/>
      <w:marBottom w:val="0"/>
      <w:divBdr>
        <w:top w:val="none" w:sz="0" w:space="0" w:color="auto"/>
        <w:left w:val="none" w:sz="0" w:space="0" w:color="auto"/>
        <w:bottom w:val="none" w:sz="0" w:space="0" w:color="auto"/>
        <w:right w:val="none" w:sz="0" w:space="0" w:color="auto"/>
      </w:divBdr>
    </w:div>
    <w:div w:id="466973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dcterms:created xsi:type="dcterms:W3CDTF">2020-11-16T15:59:00Z</dcterms:created>
  <dcterms:modified xsi:type="dcterms:W3CDTF">2020-11-16T15:59:00Z</dcterms:modified>
</cp:coreProperties>
</file>